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880"/>
        <w:gridCol w:w="1170"/>
        <w:gridCol w:w="1357"/>
      </w:tblGrid>
      <w:tr w:rsidR="004C0E94" w:rsidRPr="004D1B8B">
        <w:trPr>
          <w:jc w:val="center"/>
        </w:trPr>
        <w:tc>
          <w:tcPr>
            <w:tcW w:w="1800" w:type="dxa"/>
            <w:tcBorders>
              <w:bottom w:val="single" w:sz="4" w:space="0" w:color="17365D" w:themeColor="text2" w:themeShade="BF"/>
            </w:tcBorders>
            <w:shd w:val="clear" w:color="auto" w:fill="DBE5F1" w:themeFill="accent1" w:themeFillTint="33"/>
          </w:tcPr>
          <w:p w:rsidR="00855461" w:rsidRPr="004D1B8B" w:rsidRDefault="004C0E94" w:rsidP="00A73DE2">
            <w:pPr>
              <w:tabs>
                <w:tab w:val="left" w:pos="1620"/>
              </w:tabs>
              <w:jc w:val="right"/>
              <w:rPr>
                <w:rStyle w:val="Italic"/>
                <w:sz w:val="24"/>
                <w:szCs w:val="24"/>
              </w:rPr>
            </w:pPr>
            <w:r w:rsidRPr="004D1B8B">
              <w:rPr>
                <w:rStyle w:val="Italic"/>
                <w:rFonts w:ascii="Verdana" w:hAnsi="Verdana"/>
                <w:sz w:val="20"/>
                <w:szCs w:val="20"/>
              </w:rPr>
              <w:t>Present:</w:t>
            </w:r>
            <w:r w:rsidRPr="004D1B8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17365D" w:themeColor="text2" w:themeShade="BF"/>
            </w:tcBorders>
          </w:tcPr>
          <w:p w:rsidR="00941DE5" w:rsidRDefault="00941DE5" w:rsidP="00E94EE1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James Li</w:t>
            </w:r>
          </w:p>
          <w:p w:rsidR="00881FFC" w:rsidRDefault="00881FFC" w:rsidP="00881FF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941DE5">
              <w:rPr>
                <w:rFonts w:ascii="Verdana" w:hAnsi="Verdana" w:cstheme="minorHAnsi"/>
                <w:iCs/>
                <w:sz w:val="20"/>
                <w:szCs w:val="20"/>
              </w:rPr>
              <w:t>Harry Rowe</w:t>
            </w:r>
          </w:p>
          <w:p w:rsidR="002A425A" w:rsidRDefault="002A425A" w:rsidP="00881FF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Rick</w:t>
            </w:r>
            <w:r w:rsidR="002C778C">
              <w:rPr>
                <w:rFonts w:ascii="Verdana" w:hAnsi="Verdana" w:cstheme="minorHAnsi"/>
                <w:iCs/>
                <w:sz w:val="20"/>
                <w:szCs w:val="20"/>
              </w:rPr>
              <w:t xml:space="preserve"> Van Doel</w:t>
            </w:r>
          </w:p>
          <w:p w:rsidR="002A425A" w:rsidRDefault="002A425A" w:rsidP="00881FF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Joelene</w:t>
            </w:r>
            <w:r w:rsidR="006118CA">
              <w:rPr>
                <w:rFonts w:ascii="Verdana" w:hAnsi="Verdana" w:cstheme="minorHAnsi"/>
                <w:iCs/>
                <w:sz w:val="20"/>
                <w:szCs w:val="20"/>
              </w:rPr>
              <w:t xml:space="preserve"> Smith-Drake</w:t>
            </w:r>
          </w:p>
          <w:p w:rsidR="000977DE" w:rsidRDefault="002A425A" w:rsidP="00881FF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Arpan</w:t>
            </w:r>
            <w:r w:rsidR="002C778C">
              <w:rPr>
                <w:rFonts w:ascii="Verdana" w:hAnsi="Verdana" w:cstheme="minorHAnsi"/>
                <w:iCs/>
                <w:sz w:val="20"/>
                <w:szCs w:val="20"/>
              </w:rPr>
              <w:t xml:space="preserve"> Bhagat</w:t>
            </w:r>
          </w:p>
          <w:p w:rsidR="000977DE" w:rsidRDefault="000977DE" w:rsidP="00881FF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Jemmie Wang</w:t>
            </w:r>
          </w:p>
          <w:p w:rsidR="00881FFC" w:rsidRPr="000977DE" w:rsidRDefault="000977DE" w:rsidP="000531B3">
            <w:pPr>
              <w:rPr>
                <w:rStyle w:val="Italic"/>
                <w:rFonts w:ascii="Verdana" w:hAnsi="Verdana" w:cstheme="minorHAnsi"/>
                <w:i w:val="0"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Deborah Klimaszewski</w:t>
            </w:r>
          </w:p>
        </w:tc>
        <w:tc>
          <w:tcPr>
            <w:tcW w:w="2527" w:type="dxa"/>
            <w:gridSpan w:val="2"/>
            <w:tcBorders>
              <w:bottom w:val="single" w:sz="4" w:space="0" w:color="17365D" w:themeColor="text2" w:themeShade="BF"/>
            </w:tcBorders>
          </w:tcPr>
          <w:p w:rsidR="003E7F55" w:rsidRPr="004D1B8B" w:rsidRDefault="003E7F55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4D1B8B">
              <w:rPr>
                <w:rFonts w:ascii="Verdana" w:hAnsi="Verdana" w:cstheme="minorHAnsi"/>
                <w:iCs/>
                <w:sz w:val="20"/>
                <w:szCs w:val="20"/>
                <w:u w:val="single"/>
              </w:rPr>
              <w:t>Call-in</w:t>
            </w:r>
            <w:r w:rsidRPr="004D1B8B">
              <w:rPr>
                <w:rFonts w:ascii="Verdana" w:hAnsi="Verdana" w:cstheme="minorHAnsi"/>
                <w:iCs/>
                <w:sz w:val="20"/>
                <w:szCs w:val="20"/>
              </w:rPr>
              <w:t xml:space="preserve">: </w:t>
            </w:r>
          </w:p>
          <w:p w:rsidR="00E94EE1" w:rsidRDefault="00941DE5" w:rsidP="00E94E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Paul Pringle</w:t>
            </w:r>
          </w:p>
          <w:p w:rsidR="000977DE" w:rsidRPr="00941DE5" w:rsidRDefault="000977DE" w:rsidP="000977DE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941DE5">
              <w:rPr>
                <w:rFonts w:ascii="Verdana" w:hAnsi="Verdana" w:cstheme="minorHAnsi"/>
                <w:iCs/>
                <w:sz w:val="20"/>
                <w:szCs w:val="20"/>
              </w:rPr>
              <w:t>Holly Couch</w:t>
            </w:r>
          </w:p>
          <w:p w:rsidR="000977DE" w:rsidRDefault="000977DE" w:rsidP="002A425A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Dan Dickinson</w:t>
            </w:r>
          </w:p>
          <w:p w:rsidR="00C34FD9" w:rsidRPr="004D1B8B" w:rsidRDefault="000977DE" w:rsidP="002A425A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Shirley Rhonke</w:t>
            </w:r>
          </w:p>
        </w:tc>
      </w:tr>
      <w:tr w:rsidR="004C0E94" w:rsidRPr="004D1B8B">
        <w:trPr>
          <w:trHeight w:val="85"/>
          <w:jc w:val="center"/>
        </w:trPr>
        <w:tc>
          <w:tcPr>
            <w:tcW w:w="180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4D1B8B" w:rsidRDefault="004C0E94" w:rsidP="000531B3">
            <w:pPr>
              <w:tabs>
                <w:tab w:val="left" w:pos="1620"/>
              </w:tabs>
              <w:jc w:val="right"/>
              <w:rPr>
                <w:rStyle w:val="Italic"/>
              </w:rPr>
            </w:pPr>
            <w:r w:rsidRPr="004D1B8B">
              <w:rPr>
                <w:rStyle w:val="Italic"/>
                <w:rFonts w:ascii="Verdana" w:hAnsi="Verdana"/>
                <w:sz w:val="20"/>
                <w:szCs w:val="20"/>
              </w:rPr>
              <w:t>Call to Order:</w:t>
            </w:r>
          </w:p>
        </w:tc>
        <w:tc>
          <w:tcPr>
            <w:tcW w:w="288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center"/>
          </w:tcPr>
          <w:p w:rsidR="004C0E94" w:rsidRPr="004D1B8B" w:rsidRDefault="000977DE" w:rsidP="002A42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5:44</w:t>
            </w:r>
            <w:r w:rsidR="00941DE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C0E94" w:rsidRPr="004D1B8B">
              <w:rPr>
                <w:rFonts w:ascii="Verdana" w:hAnsi="Verdana"/>
                <w:sz w:val="20"/>
                <w:szCs w:val="20"/>
              </w:rPr>
              <w:t>pm</w:t>
            </w:r>
          </w:p>
        </w:tc>
        <w:tc>
          <w:tcPr>
            <w:tcW w:w="117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4D1B8B" w:rsidRDefault="004C0E94" w:rsidP="000531B3">
            <w:pPr>
              <w:rPr>
                <w:rFonts w:ascii="Verdana" w:hAnsi="Verdana"/>
                <w:sz w:val="20"/>
                <w:szCs w:val="20"/>
              </w:rPr>
            </w:pPr>
            <w:r w:rsidRPr="004D1B8B">
              <w:rPr>
                <w:rStyle w:val="Italic"/>
                <w:rFonts w:ascii="Verdana" w:hAnsi="Verdana"/>
                <w:sz w:val="20"/>
                <w:szCs w:val="20"/>
              </w:rPr>
              <w:t>Adjourn:</w:t>
            </w:r>
          </w:p>
        </w:tc>
        <w:tc>
          <w:tcPr>
            <w:tcW w:w="1357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center"/>
          </w:tcPr>
          <w:p w:rsidR="004C0E94" w:rsidRPr="004D1B8B" w:rsidRDefault="000977DE" w:rsidP="00936C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7:00</w:t>
            </w:r>
            <w:r w:rsidR="005D2ACA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r w:rsidR="004C0E94" w:rsidRPr="004D1B8B">
              <w:rPr>
                <w:rFonts w:ascii="Verdana" w:hAnsi="Verdana"/>
                <w:iCs/>
                <w:sz w:val="20"/>
                <w:szCs w:val="20"/>
              </w:rPr>
              <w:t>pm</w:t>
            </w:r>
          </w:p>
        </w:tc>
      </w:tr>
      <w:tr w:rsidR="004C0E94" w:rsidRPr="004D1B8B">
        <w:trPr>
          <w:trHeight w:val="85"/>
          <w:jc w:val="center"/>
        </w:trPr>
        <w:tc>
          <w:tcPr>
            <w:tcW w:w="1800" w:type="dxa"/>
            <w:tcBorders>
              <w:top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4D1B8B" w:rsidRDefault="004C0E94" w:rsidP="000531B3">
            <w:pPr>
              <w:tabs>
                <w:tab w:val="left" w:pos="1620"/>
              </w:tabs>
              <w:jc w:val="right"/>
              <w:rPr>
                <w:rStyle w:val="Italic"/>
              </w:rPr>
            </w:pPr>
            <w:r w:rsidRPr="004D1B8B">
              <w:rPr>
                <w:rStyle w:val="Italic"/>
                <w:rFonts w:ascii="Verdana" w:hAnsi="Verdana"/>
                <w:sz w:val="20"/>
                <w:szCs w:val="20"/>
              </w:rPr>
              <w:t>Next Meeting:</w:t>
            </w:r>
          </w:p>
        </w:tc>
        <w:tc>
          <w:tcPr>
            <w:tcW w:w="5407" w:type="dxa"/>
            <w:gridSpan w:val="3"/>
            <w:tcBorders>
              <w:top w:val="single" w:sz="4" w:space="0" w:color="17365D" w:themeColor="text2" w:themeShade="BF"/>
            </w:tcBorders>
            <w:vAlign w:val="center"/>
          </w:tcPr>
          <w:p w:rsidR="004C0E94" w:rsidRPr="004D1B8B" w:rsidRDefault="000977DE" w:rsidP="005D034B">
            <w:pPr>
              <w:rPr>
                <w:rStyle w:val="Italic"/>
              </w:rPr>
            </w:pPr>
            <w:r>
              <w:rPr>
                <w:rFonts w:ascii="Verdana" w:hAnsi="Verdana"/>
                <w:sz w:val="20"/>
                <w:szCs w:val="20"/>
              </w:rPr>
              <w:t>October 1</w:t>
            </w:r>
            <w:r w:rsidRPr="000977DE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="003E7F55" w:rsidRPr="00515AFE">
              <w:rPr>
                <w:rFonts w:ascii="Verdana" w:hAnsi="Verdana"/>
                <w:sz w:val="20"/>
                <w:szCs w:val="20"/>
              </w:rPr>
              <w:t>, 2013</w:t>
            </w:r>
            <w:r w:rsidR="004C0E94" w:rsidRPr="00515AFE">
              <w:rPr>
                <w:rFonts w:ascii="Verdana" w:hAnsi="Verdana"/>
                <w:sz w:val="20"/>
                <w:szCs w:val="20"/>
              </w:rPr>
              <w:t>, 5:30pm</w:t>
            </w:r>
          </w:p>
        </w:tc>
      </w:tr>
    </w:tbl>
    <w:p w:rsidR="00AD29B0" w:rsidRPr="004D1B8B" w:rsidRDefault="00AD29B0" w:rsidP="000B5083">
      <w:pPr>
        <w:pBdr>
          <w:bottom w:val="single" w:sz="4" w:space="1" w:color="auto"/>
        </w:pBdr>
        <w:spacing w:after="120" w:line="240" w:lineRule="auto"/>
        <w:rPr>
          <w:rFonts w:ascii="Arial Narrow" w:hAnsi="Arial Narrow"/>
          <w:b/>
        </w:rPr>
      </w:pPr>
    </w:p>
    <w:p w:rsidR="008E669F" w:rsidRPr="004D1B8B" w:rsidRDefault="008E669F" w:rsidP="000B5083">
      <w:pPr>
        <w:pStyle w:val="Heading1"/>
        <w:keepLines w:val="0"/>
        <w:numPr>
          <w:ilvl w:val="0"/>
          <w:numId w:val="23"/>
        </w:numPr>
        <w:spacing w:before="12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4D1B8B">
        <w:rPr>
          <w:rFonts w:ascii="Verdana" w:eastAsia="Times New Roman" w:hAnsi="Verdana" w:cs="Times New Roman"/>
          <w:color w:val="auto"/>
          <w:sz w:val="20"/>
          <w:szCs w:val="20"/>
        </w:rPr>
        <w:t>Announcements</w:t>
      </w:r>
    </w:p>
    <w:p w:rsidR="000B5083" w:rsidRPr="00E94EE1" w:rsidRDefault="000B5083" w:rsidP="00E94EE1">
      <w:pPr>
        <w:pStyle w:val="Heading1"/>
        <w:keepLines w:val="0"/>
        <w:numPr>
          <w:ilvl w:val="0"/>
          <w:numId w:val="23"/>
        </w:numPr>
        <w:spacing w:before="12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E94EE1">
        <w:rPr>
          <w:rFonts w:ascii="Verdana" w:eastAsia="Times New Roman" w:hAnsi="Verdana" w:cs="Times New Roman"/>
          <w:color w:val="auto"/>
          <w:sz w:val="20"/>
          <w:szCs w:val="20"/>
        </w:rPr>
        <w:t>Agenda</w:t>
      </w:r>
    </w:p>
    <w:p w:rsidR="000B5083" w:rsidRPr="00D1371E" w:rsidRDefault="000B5083" w:rsidP="00635CDD">
      <w:pPr>
        <w:tabs>
          <w:tab w:val="left" w:pos="2358"/>
        </w:tabs>
        <w:spacing w:before="60" w:after="60"/>
        <w:rPr>
          <w:b/>
        </w:rPr>
      </w:pPr>
      <w:r w:rsidRPr="00D1371E">
        <w:rPr>
          <w:b/>
        </w:rPr>
        <w:t xml:space="preserve">Secretary </w:t>
      </w:r>
      <w:r w:rsidRPr="00D1371E">
        <w:t>(</w:t>
      </w:r>
      <w:r w:rsidR="001128A9" w:rsidRPr="00D1371E">
        <w:rPr>
          <w:iCs/>
        </w:rPr>
        <w:t>Arpan Bhagat</w:t>
      </w:r>
      <w:r w:rsidRPr="00D1371E">
        <w:t>)</w:t>
      </w:r>
      <w:r w:rsidR="00855461" w:rsidRPr="00D1371E">
        <w:t xml:space="preserve"> – 5 minutes</w:t>
      </w:r>
    </w:p>
    <w:p w:rsidR="000E171C" w:rsidRPr="00D1371E" w:rsidRDefault="000B5083" w:rsidP="000B5083">
      <w:pPr>
        <w:pStyle w:val="ListParagraph"/>
        <w:numPr>
          <w:ilvl w:val="0"/>
          <w:numId w:val="24"/>
        </w:numPr>
        <w:tabs>
          <w:tab w:val="left" w:pos="2358"/>
        </w:tabs>
        <w:spacing w:before="60" w:after="60"/>
      </w:pPr>
      <w:r w:rsidRPr="00D1371E">
        <w:t>Past Minutes</w:t>
      </w:r>
      <w:r w:rsidR="00A62335" w:rsidRPr="00D1371E">
        <w:t xml:space="preserve"> sent out prior to meeting</w:t>
      </w:r>
      <w:r w:rsidR="003E7F55" w:rsidRPr="00D1371E">
        <w:t xml:space="preserve"> – </w:t>
      </w:r>
      <w:r w:rsidR="000977DE" w:rsidRPr="00D1371E">
        <w:t>Section members</w:t>
      </w:r>
      <w:r w:rsidR="00B50650" w:rsidRPr="00D1371E">
        <w:t xml:space="preserve"> reviewed the minutes from the last minutes meeting </w:t>
      </w:r>
      <w:r w:rsidR="001128A9" w:rsidRPr="00D1371E">
        <w:t>–</w:t>
      </w:r>
      <w:r w:rsidR="00B50650" w:rsidRPr="00D1371E">
        <w:t xml:space="preserve"> </w:t>
      </w:r>
      <w:r w:rsidR="003E7F55" w:rsidRPr="00D1371E">
        <w:rPr>
          <w:b/>
        </w:rPr>
        <w:t>Approved</w:t>
      </w:r>
      <w:r w:rsidR="001128A9" w:rsidRPr="00D1371E">
        <w:rPr>
          <w:b/>
        </w:rPr>
        <w:t>.</w:t>
      </w:r>
    </w:p>
    <w:p w:rsidR="000977DE" w:rsidRPr="00D1371E" w:rsidRDefault="000977DE" w:rsidP="000B5083">
      <w:pPr>
        <w:pStyle w:val="ListParagraph"/>
        <w:numPr>
          <w:ilvl w:val="0"/>
          <w:numId w:val="24"/>
        </w:numPr>
        <w:tabs>
          <w:tab w:val="left" w:pos="2358"/>
        </w:tabs>
        <w:spacing w:before="60" w:after="60"/>
      </w:pPr>
      <w:r w:rsidRPr="00D1371E">
        <w:t>September</w:t>
      </w:r>
      <w:r w:rsidR="001128A9" w:rsidRPr="00D1371E">
        <w:t xml:space="preserve"> minutes uploaded on the section site as public. </w:t>
      </w:r>
    </w:p>
    <w:p w:rsidR="001128A9" w:rsidRPr="00D1371E" w:rsidRDefault="001128A9" w:rsidP="000B5083">
      <w:pPr>
        <w:pStyle w:val="ListParagraph"/>
        <w:numPr>
          <w:ilvl w:val="0"/>
          <w:numId w:val="24"/>
        </w:numPr>
        <w:tabs>
          <w:tab w:val="left" w:pos="2358"/>
        </w:tabs>
        <w:spacing w:before="60" w:after="60"/>
      </w:pPr>
      <w:r w:rsidRPr="00D1371E">
        <w:t xml:space="preserve">Minutes from this meeting published on the site as private </w:t>
      </w:r>
      <w:r w:rsidR="008360A2" w:rsidRPr="00D1371E">
        <w:t xml:space="preserve">for review (status change to public - </w:t>
      </w:r>
      <w:r w:rsidRPr="00D1371E">
        <w:t>pending approval</w:t>
      </w:r>
      <w:r w:rsidR="008360A2" w:rsidRPr="00D1371E">
        <w:t>)</w:t>
      </w:r>
      <w:r w:rsidRPr="00D1371E">
        <w:t xml:space="preserve">  </w:t>
      </w:r>
    </w:p>
    <w:p w:rsidR="000977DE" w:rsidRPr="00D1371E" w:rsidRDefault="000977DE" w:rsidP="000531B3">
      <w:pPr>
        <w:spacing w:after="0"/>
        <w:rPr>
          <w:b/>
        </w:rPr>
      </w:pPr>
    </w:p>
    <w:p w:rsidR="000B5083" w:rsidRPr="00D1371E" w:rsidRDefault="000B5083" w:rsidP="00667123">
      <w:pPr>
        <w:spacing w:after="0"/>
        <w:rPr>
          <w:rFonts w:cstheme="minorHAnsi"/>
          <w:iCs/>
        </w:rPr>
      </w:pPr>
      <w:r w:rsidRPr="00D1371E">
        <w:rPr>
          <w:b/>
        </w:rPr>
        <w:t>Treasurer</w:t>
      </w:r>
      <w:r w:rsidR="000531B3" w:rsidRPr="00D1371E">
        <w:rPr>
          <w:b/>
        </w:rPr>
        <w:t xml:space="preserve"> </w:t>
      </w:r>
      <w:r w:rsidR="000531B3" w:rsidRPr="00D1371E">
        <w:t>(</w:t>
      </w:r>
      <w:r w:rsidR="00941DE5" w:rsidRPr="00D1371E">
        <w:rPr>
          <w:iCs/>
        </w:rPr>
        <w:t>Joelene</w:t>
      </w:r>
      <w:r w:rsidR="000531B3" w:rsidRPr="00D1371E">
        <w:rPr>
          <w:rFonts w:cstheme="minorHAnsi"/>
          <w:iCs/>
        </w:rPr>
        <w:t>)</w:t>
      </w:r>
      <w:r w:rsidR="00855461" w:rsidRPr="00D1371E">
        <w:rPr>
          <w:rFonts w:cstheme="minorHAnsi"/>
          <w:iCs/>
        </w:rPr>
        <w:t xml:space="preserve"> </w:t>
      </w:r>
      <w:r w:rsidR="00A73DE2" w:rsidRPr="00D1371E">
        <w:t xml:space="preserve">– </w:t>
      </w:r>
      <w:r w:rsidR="00B50650" w:rsidRPr="00D1371E">
        <w:t>10</w:t>
      </w:r>
      <w:r w:rsidR="00855461" w:rsidRPr="00D1371E">
        <w:t xml:space="preserve"> minutes</w:t>
      </w:r>
    </w:p>
    <w:p w:rsidR="00632FF6" w:rsidRPr="00D1371E" w:rsidRDefault="00632FF6" w:rsidP="00632FF6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</w:pPr>
      <w:r w:rsidRPr="00D1371E">
        <w:t>$</w:t>
      </w:r>
      <w:r w:rsidR="00DC64BB" w:rsidRPr="00D1371E">
        <w:t>17</w:t>
      </w:r>
      <w:r w:rsidR="003D2A6D" w:rsidRPr="00D1371E">
        <w:t>,</w:t>
      </w:r>
      <w:r w:rsidR="00094C3D" w:rsidRPr="00D1371E">
        <w:t>26</w:t>
      </w:r>
      <w:r w:rsidR="00582815" w:rsidRPr="00D1371E">
        <w:t>5</w:t>
      </w:r>
      <w:r w:rsidR="00252935" w:rsidRPr="00D1371E">
        <w:t xml:space="preserve"> </w:t>
      </w:r>
      <w:r w:rsidRPr="00D1371E">
        <w:t>in checking</w:t>
      </w:r>
      <w:r w:rsidR="00F760FE" w:rsidRPr="00D1371E">
        <w:t xml:space="preserve">, </w:t>
      </w:r>
      <w:r w:rsidRPr="00D1371E">
        <w:t>$9,1</w:t>
      </w:r>
      <w:r w:rsidR="00582815" w:rsidRPr="00D1371E">
        <w:t>7</w:t>
      </w:r>
      <w:r w:rsidR="00094C3D" w:rsidRPr="00D1371E">
        <w:t>3</w:t>
      </w:r>
      <w:r w:rsidR="00582815" w:rsidRPr="00D1371E">
        <w:t xml:space="preserve"> </w:t>
      </w:r>
      <w:r w:rsidRPr="00D1371E">
        <w:t>in savings</w:t>
      </w:r>
      <w:r w:rsidR="00094C3D" w:rsidRPr="00D1371E">
        <w:t xml:space="preserve"> (Scholarships)</w:t>
      </w:r>
      <w:r w:rsidR="00F760FE" w:rsidRPr="00D1371E">
        <w:t>, $</w:t>
      </w:r>
      <w:r w:rsidR="006810F7" w:rsidRPr="00D1371E">
        <w:t>64,031</w:t>
      </w:r>
      <w:r w:rsidR="00F760FE" w:rsidRPr="00D1371E">
        <w:t xml:space="preserve"> in CDs</w:t>
      </w:r>
      <w:r w:rsidR="00252935" w:rsidRPr="00D1371E">
        <w:t xml:space="preserve"> </w:t>
      </w:r>
      <w:r w:rsidR="00094C3D" w:rsidRPr="00D1371E">
        <w:t xml:space="preserve">(Scholarships) </w:t>
      </w:r>
      <w:r w:rsidR="00A2459E" w:rsidRPr="00D1371E">
        <w:t xml:space="preserve">and </w:t>
      </w:r>
      <w:r w:rsidR="00252935" w:rsidRPr="00D1371E">
        <w:t>new account for EventBrite</w:t>
      </w:r>
      <w:r w:rsidR="00881FFC" w:rsidRPr="00D1371E">
        <w:t>/PayPal</w:t>
      </w:r>
      <w:r w:rsidR="00252935" w:rsidRPr="00D1371E">
        <w:t xml:space="preserve"> </w:t>
      </w:r>
      <w:r w:rsidR="00A2459E" w:rsidRPr="00D1371E">
        <w:t xml:space="preserve">balance </w:t>
      </w:r>
      <w:r w:rsidR="00582815" w:rsidRPr="00D1371E">
        <w:t>is $3,219</w:t>
      </w:r>
      <w:r w:rsidRPr="00D1371E">
        <w:t>.</w:t>
      </w:r>
    </w:p>
    <w:p w:rsidR="00B64594" w:rsidRPr="00D1371E" w:rsidRDefault="00B64594" w:rsidP="005413DE">
      <w:pPr>
        <w:tabs>
          <w:tab w:val="left" w:pos="2358"/>
        </w:tabs>
        <w:spacing w:before="60" w:after="60"/>
        <w:rPr>
          <w:b/>
        </w:rPr>
      </w:pPr>
    </w:p>
    <w:p w:rsidR="00F760FE" w:rsidRPr="00D1371E" w:rsidRDefault="00F760FE" w:rsidP="005413DE">
      <w:pPr>
        <w:tabs>
          <w:tab w:val="left" w:pos="2358"/>
        </w:tabs>
        <w:spacing w:before="60" w:after="60"/>
      </w:pPr>
      <w:r w:rsidRPr="00D1371E">
        <w:rPr>
          <w:b/>
        </w:rPr>
        <w:t xml:space="preserve">Arrangements </w:t>
      </w:r>
      <w:r w:rsidRPr="00D1371E">
        <w:t>(</w:t>
      </w:r>
      <w:r w:rsidR="00667123" w:rsidRPr="00D1371E">
        <w:t>Jemmie</w:t>
      </w:r>
      <w:r w:rsidRPr="00D1371E">
        <w:rPr>
          <w:rFonts w:cstheme="minorHAnsi"/>
          <w:iCs/>
        </w:rPr>
        <w:t xml:space="preserve">) </w:t>
      </w:r>
      <w:r w:rsidRPr="00D1371E">
        <w:t>– 1</w:t>
      </w:r>
      <w:r w:rsidR="002F3060" w:rsidRPr="00D1371E">
        <w:t>0</w:t>
      </w:r>
      <w:r w:rsidRPr="00D1371E">
        <w:t xml:space="preserve"> minutes</w:t>
      </w:r>
    </w:p>
    <w:p w:rsidR="00B50650" w:rsidRPr="00D1371E" w:rsidRDefault="00D42E56" w:rsidP="00B50650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</w:pPr>
      <w:r w:rsidRPr="00D1371E">
        <w:t>J</w:t>
      </w:r>
      <w:r w:rsidR="002C778C" w:rsidRPr="00D1371E">
        <w:t xml:space="preserve">emmie will be arrangements </w:t>
      </w:r>
      <w:r w:rsidRPr="00D1371E">
        <w:t>chair</w:t>
      </w:r>
      <w:r w:rsidR="002C778C" w:rsidRPr="00D1371E">
        <w:t>.</w:t>
      </w:r>
    </w:p>
    <w:p w:rsidR="00F02C7B" w:rsidRPr="00D1371E" w:rsidRDefault="00F02C7B" w:rsidP="00B50650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</w:pPr>
      <w:r w:rsidRPr="00D1371E">
        <w:t xml:space="preserve">He has the contacts </w:t>
      </w:r>
      <w:r w:rsidR="0042132B" w:rsidRPr="00D1371E">
        <w:t xml:space="preserve">and will obtain the hardware (cable etc) </w:t>
      </w:r>
      <w:r w:rsidRPr="00D1371E">
        <w:t>to communicate with the University of Indianapolis</w:t>
      </w:r>
      <w:r w:rsidR="0042132B" w:rsidRPr="00D1371E">
        <w:t xml:space="preserve"> and organize activities</w:t>
      </w:r>
      <w:r w:rsidRPr="00D1371E">
        <w:t>.</w:t>
      </w:r>
    </w:p>
    <w:p w:rsidR="0042132B" w:rsidRPr="00D1371E" w:rsidRDefault="0042132B" w:rsidP="002F3060">
      <w:pPr>
        <w:spacing w:before="60" w:after="60"/>
        <w:rPr>
          <w:b/>
        </w:rPr>
      </w:pPr>
    </w:p>
    <w:p w:rsidR="000531B3" w:rsidRPr="00D1371E" w:rsidRDefault="000B5083" w:rsidP="002F3060">
      <w:pPr>
        <w:spacing w:before="60" w:after="60"/>
      </w:pPr>
      <w:r w:rsidRPr="00D1371E">
        <w:rPr>
          <w:b/>
        </w:rPr>
        <w:t>Program</w:t>
      </w:r>
      <w:r w:rsidR="000531B3" w:rsidRPr="00D1371E">
        <w:rPr>
          <w:b/>
        </w:rPr>
        <w:t xml:space="preserve"> </w:t>
      </w:r>
      <w:r w:rsidR="00350BFA" w:rsidRPr="00D1371E">
        <w:t xml:space="preserve">(Elizabeth Robinette) </w:t>
      </w:r>
      <w:r w:rsidR="00855461" w:rsidRPr="00D1371E">
        <w:t xml:space="preserve">– </w:t>
      </w:r>
      <w:r w:rsidR="00A87781" w:rsidRPr="00D1371E">
        <w:t>2</w:t>
      </w:r>
      <w:r w:rsidR="00855461" w:rsidRPr="00D1371E">
        <w:t>0 minutes</w:t>
      </w:r>
    </w:p>
    <w:p w:rsidR="0042132B" w:rsidRPr="00D1371E" w:rsidRDefault="00F02C7B" w:rsidP="00B50650">
      <w:pPr>
        <w:pStyle w:val="ListParagraph"/>
        <w:numPr>
          <w:ilvl w:val="0"/>
          <w:numId w:val="24"/>
        </w:numPr>
        <w:spacing w:after="0" w:line="240" w:lineRule="auto"/>
        <w:contextualSpacing w:val="0"/>
      </w:pPr>
      <w:r w:rsidRPr="00D1371E">
        <w:t xml:space="preserve">We need a HD camcorder (~ $200), a tripod (~ $100) </w:t>
      </w:r>
      <w:r w:rsidR="0042132B" w:rsidRPr="00D1371E">
        <w:t>and audio recorder to record all meeting speakers.</w:t>
      </w:r>
    </w:p>
    <w:p w:rsidR="0042132B" w:rsidRPr="00D1371E" w:rsidRDefault="0042132B" w:rsidP="00B50650">
      <w:pPr>
        <w:pStyle w:val="ListParagraph"/>
        <w:numPr>
          <w:ilvl w:val="0"/>
          <w:numId w:val="24"/>
        </w:numPr>
        <w:spacing w:after="0" w:line="240" w:lineRule="auto"/>
        <w:contextualSpacing w:val="0"/>
      </w:pPr>
      <w:r w:rsidRPr="00D1371E">
        <w:t>We already have the recorder</w:t>
      </w:r>
      <w:r w:rsidR="00F02C7B" w:rsidRPr="00D1371E">
        <w:t xml:space="preserve">. Treasurer will be in possession of the equipment. </w:t>
      </w:r>
    </w:p>
    <w:p w:rsidR="00F02C7B" w:rsidRPr="00D1371E" w:rsidRDefault="00F02C7B" w:rsidP="00B50650">
      <w:pPr>
        <w:pStyle w:val="ListParagraph"/>
        <w:numPr>
          <w:ilvl w:val="0"/>
          <w:numId w:val="24"/>
        </w:numPr>
        <w:spacing w:after="0" w:line="240" w:lineRule="auto"/>
        <w:contextualSpacing w:val="0"/>
      </w:pPr>
      <w:r w:rsidRPr="00D1371E">
        <w:t>No more than $500 approved for the equipment.</w:t>
      </w:r>
    </w:p>
    <w:p w:rsidR="00F02C7B" w:rsidRPr="00D1371E" w:rsidRDefault="00F02C7B" w:rsidP="00F02C7B">
      <w:pPr>
        <w:pStyle w:val="ListParagraph"/>
        <w:spacing w:after="0" w:line="240" w:lineRule="auto"/>
        <w:contextualSpacing w:val="0"/>
      </w:pPr>
      <w:r w:rsidRPr="00D1371E">
        <w:rPr>
          <w:b/>
        </w:rPr>
        <w:t>Motion</w:t>
      </w:r>
      <w:r w:rsidRPr="00D1371E">
        <w:t xml:space="preserve"> passed to purchase the equipment.</w:t>
      </w:r>
    </w:p>
    <w:p w:rsidR="00D42E56" w:rsidRPr="00D1371E" w:rsidRDefault="00D42E56" w:rsidP="002C778C">
      <w:pPr>
        <w:pStyle w:val="ListParagraph"/>
        <w:numPr>
          <w:ilvl w:val="0"/>
          <w:numId w:val="24"/>
        </w:numPr>
        <w:spacing w:after="0" w:line="240" w:lineRule="auto"/>
        <w:contextualSpacing w:val="0"/>
      </w:pPr>
      <w:r w:rsidRPr="00D1371E">
        <w:t>James to collect signatures from presenters to obtain permission to record their presentation and to record that information and upload to the website.</w:t>
      </w:r>
    </w:p>
    <w:p w:rsidR="0098381A" w:rsidRPr="00D1371E" w:rsidRDefault="008339F6" w:rsidP="002C778C">
      <w:pPr>
        <w:pStyle w:val="ListParagraph"/>
        <w:numPr>
          <w:ilvl w:val="0"/>
          <w:numId w:val="24"/>
        </w:numPr>
        <w:spacing w:after="0" w:line="240" w:lineRule="auto"/>
        <w:contextualSpacing w:val="0"/>
      </w:pPr>
      <w:r w:rsidRPr="00D1371E">
        <w:t>James to attend conferences and meeting</w:t>
      </w:r>
      <w:r w:rsidR="0098381A" w:rsidRPr="00D1371E">
        <w:t xml:space="preserve"> </w:t>
      </w:r>
      <w:r w:rsidRPr="00D1371E">
        <w:t>to</w:t>
      </w:r>
      <w:r w:rsidR="0098381A" w:rsidRPr="00D1371E">
        <w:t xml:space="preserve"> look for more speakers.</w:t>
      </w:r>
    </w:p>
    <w:p w:rsidR="0098381A" w:rsidRPr="00D1371E" w:rsidRDefault="0098381A" w:rsidP="002C778C">
      <w:pPr>
        <w:pStyle w:val="ListParagraph"/>
        <w:numPr>
          <w:ilvl w:val="0"/>
          <w:numId w:val="24"/>
        </w:numPr>
        <w:spacing w:after="0" w:line="240" w:lineRule="auto"/>
        <w:contextualSpacing w:val="0"/>
      </w:pPr>
      <w:r w:rsidRPr="00D1371E">
        <w:t xml:space="preserve">Next week we will write a check for travel allowance </w:t>
      </w:r>
      <w:r w:rsidR="008339F6" w:rsidRPr="00D1371E">
        <w:t xml:space="preserve">@ </w:t>
      </w:r>
      <w:r w:rsidRPr="00D1371E">
        <w:t>56.5 cents per mile</w:t>
      </w:r>
      <w:r w:rsidR="008339F6" w:rsidRPr="00D1371E">
        <w:t xml:space="preserve"> for the speaker arriving from Ohio</w:t>
      </w:r>
      <w:r w:rsidRPr="00D1371E">
        <w:t>. We normally do not do that.</w:t>
      </w:r>
    </w:p>
    <w:p w:rsidR="00B50650" w:rsidRPr="00D1371E" w:rsidRDefault="00B50650" w:rsidP="00B50650">
      <w:pPr>
        <w:pStyle w:val="ListParagraph"/>
        <w:spacing w:after="0" w:line="240" w:lineRule="auto"/>
        <w:contextualSpacing w:val="0"/>
      </w:pPr>
    </w:p>
    <w:p w:rsidR="0085523F" w:rsidRPr="00D1371E" w:rsidRDefault="0085523F" w:rsidP="00B50650">
      <w:pPr>
        <w:spacing w:after="0" w:line="240" w:lineRule="auto"/>
      </w:pPr>
      <w:r w:rsidRPr="00D1371E">
        <w:rPr>
          <w:b/>
        </w:rPr>
        <w:t>Membership</w:t>
      </w:r>
      <w:r w:rsidRPr="00D1371E">
        <w:rPr>
          <w:rFonts w:cstheme="minorHAnsi"/>
          <w:iCs/>
        </w:rPr>
        <w:t xml:space="preserve"> </w:t>
      </w:r>
      <w:r w:rsidRPr="00D1371E">
        <w:t>– 5 minutes</w:t>
      </w:r>
    </w:p>
    <w:p w:rsidR="008339F6" w:rsidRPr="00D1371E" w:rsidRDefault="00C64E87" w:rsidP="00A73DE2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</w:pPr>
      <w:r w:rsidRPr="00D1371E">
        <w:lastRenderedPageBreak/>
        <w:t>July numbers are 19 new members, 673 total members, and 131 unpaid.  Working to start making contact with new members – Shirley.</w:t>
      </w:r>
    </w:p>
    <w:p w:rsidR="008339F6" w:rsidRPr="00D1371E" w:rsidRDefault="008339F6" w:rsidP="00B64594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</w:pPr>
      <w:r w:rsidRPr="00D1371E">
        <w:t>143 members have left the organization since the last 3 months.</w:t>
      </w:r>
    </w:p>
    <w:p w:rsidR="00667123" w:rsidRPr="00D1371E" w:rsidRDefault="00667123" w:rsidP="00B64594">
      <w:pPr>
        <w:spacing w:before="60" w:after="60"/>
        <w:rPr>
          <w:b/>
        </w:rPr>
      </w:pPr>
    </w:p>
    <w:p w:rsidR="000531B3" w:rsidRPr="00D1371E" w:rsidRDefault="000B5083" w:rsidP="00B64594">
      <w:pPr>
        <w:spacing w:before="60" w:after="60"/>
        <w:rPr>
          <w:b/>
        </w:rPr>
      </w:pPr>
      <w:r w:rsidRPr="00D1371E">
        <w:rPr>
          <w:b/>
        </w:rPr>
        <w:t>Education</w:t>
      </w:r>
      <w:r w:rsidR="00855461" w:rsidRPr="00D1371E">
        <w:rPr>
          <w:b/>
        </w:rPr>
        <w:t xml:space="preserve"> </w:t>
      </w:r>
      <w:r w:rsidR="00C1054C" w:rsidRPr="00D1371E">
        <w:t>(</w:t>
      </w:r>
      <w:r w:rsidR="002C778C" w:rsidRPr="00D1371E">
        <w:t>Holly</w:t>
      </w:r>
      <w:r w:rsidR="00C1054C" w:rsidRPr="00D1371E">
        <w:t>)</w:t>
      </w:r>
      <w:r w:rsidR="00C1054C" w:rsidRPr="00D1371E">
        <w:rPr>
          <w:b/>
        </w:rPr>
        <w:t xml:space="preserve"> </w:t>
      </w:r>
      <w:r w:rsidR="00855461" w:rsidRPr="00D1371E">
        <w:t xml:space="preserve">– </w:t>
      </w:r>
      <w:r w:rsidR="00667123" w:rsidRPr="00D1371E">
        <w:t>0</w:t>
      </w:r>
      <w:r w:rsidR="00855461" w:rsidRPr="00D1371E">
        <w:t xml:space="preserve"> minutes</w:t>
      </w:r>
    </w:p>
    <w:p w:rsidR="001758A4" w:rsidRPr="00D1371E" w:rsidRDefault="001758A4" w:rsidP="00994F3E">
      <w:pPr>
        <w:pStyle w:val="ListParagraph"/>
        <w:numPr>
          <w:ilvl w:val="1"/>
          <w:numId w:val="24"/>
        </w:numPr>
        <w:spacing w:before="60" w:after="60"/>
      </w:pPr>
      <w:r w:rsidRPr="00D1371E">
        <w:t>None</w:t>
      </w:r>
    </w:p>
    <w:p w:rsidR="001128A9" w:rsidRPr="00D1371E" w:rsidRDefault="001128A9" w:rsidP="0088515D">
      <w:pPr>
        <w:spacing w:before="60" w:after="60"/>
        <w:rPr>
          <w:b/>
        </w:rPr>
      </w:pPr>
    </w:p>
    <w:p w:rsidR="001758A4" w:rsidRPr="00D1371E" w:rsidRDefault="00C34FD9" w:rsidP="008339F6">
      <w:pPr>
        <w:spacing w:before="60" w:after="60"/>
      </w:pPr>
      <w:r w:rsidRPr="00D1371E">
        <w:rPr>
          <w:b/>
        </w:rPr>
        <w:t xml:space="preserve">Scholarships </w:t>
      </w:r>
      <w:r w:rsidRPr="00D1371E">
        <w:t>(</w:t>
      </w:r>
      <w:r w:rsidR="000314D5" w:rsidRPr="00D1371E">
        <w:rPr>
          <w:rFonts w:cstheme="minorHAnsi"/>
          <w:iCs/>
        </w:rPr>
        <w:t>Elizabeth</w:t>
      </w:r>
      <w:r w:rsidRPr="00D1371E">
        <w:rPr>
          <w:rFonts w:cstheme="minorHAnsi"/>
          <w:iCs/>
        </w:rPr>
        <w:t xml:space="preserve">) </w:t>
      </w:r>
      <w:r w:rsidR="000314D5" w:rsidRPr="00D1371E">
        <w:t>– 5</w:t>
      </w:r>
      <w:r w:rsidRPr="00D1371E">
        <w:t xml:space="preserve"> minutes</w:t>
      </w:r>
      <w:r w:rsidR="00582815" w:rsidRPr="00D1371E">
        <w:t xml:space="preserve"> </w:t>
      </w:r>
    </w:p>
    <w:p w:rsidR="00C64E87" w:rsidRPr="00D1371E" w:rsidRDefault="00C64E87" w:rsidP="001758A4">
      <w:pPr>
        <w:pStyle w:val="ListParagraph"/>
        <w:numPr>
          <w:ilvl w:val="1"/>
          <w:numId w:val="24"/>
        </w:numPr>
        <w:spacing w:before="60" w:after="60"/>
      </w:pPr>
      <w:r w:rsidRPr="00D1371E">
        <w:t>Rick proposed to do a video commercial to promote scholarships.</w:t>
      </w:r>
    </w:p>
    <w:p w:rsidR="00C64E87" w:rsidRPr="00D1371E" w:rsidRDefault="00C64E87" w:rsidP="001758A4">
      <w:pPr>
        <w:pStyle w:val="ListParagraph"/>
        <w:numPr>
          <w:ilvl w:val="1"/>
          <w:numId w:val="24"/>
        </w:numPr>
        <w:spacing w:before="60" w:after="60"/>
      </w:pPr>
      <w:r w:rsidRPr="00D1371E">
        <w:t>Find a way to get the attention of students</w:t>
      </w:r>
    </w:p>
    <w:p w:rsidR="008339F6" w:rsidRPr="00D1371E" w:rsidRDefault="008339F6" w:rsidP="000314D5">
      <w:pPr>
        <w:spacing w:before="60" w:after="60"/>
        <w:rPr>
          <w:b/>
        </w:rPr>
      </w:pPr>
    </w:p>
    <w:p w:rsidR="000314D5" w:rsidRPr="00D1371E" w:rsidRDefault="000314D5" w:rsidP="000314D5">
      <w:pPr>
        <w:spacing w:before="60" w:after="60"/>
      </w:pPr>
      <w:r w:rsidRPr="00D1371E">
        <w:rPr>
          <w:b/>
        </w:rPr>
        <w:t xml:space="preserve">Section Operating Agreements </w:t>
      </w:r>
      <w:r w:rsidRPr="00D1371E">
        <w:t>(</w:t>
      </w:r>
      <w:r w:rsidR="006118CA" w:rsidRPr="00D1371E">
        <w:rPr>
          <w:rFonts w:cstheme="minorHAnsi"/>
          <w:iCs/>
        </w:rPr>
        <w:t>Holly</w:t>
      </w:r>
      <w:r w:rsidRPr="00D1371E">
        <w:rPr>
          <w:rFonts w:cstheme="minorHAnsi"/>
          <w:iCs/>
        </w:rPr>
        <w:t xml:space="preserve">) </w:t>
      </w:r>
      <w:r w:rsidR="00667123" w:rsidRPr="00D1371E">
        <w:t xml:space="preserve">– </w:t>
      </w:r>
      <w:r w:rsidRPr="00D1371E">
        <w:t>0 minutes</w:t>
      </w:r>
    </w:p>
    <w:p w:rsidR="00D53E60" w:rsidRPr="00D1371E" w:rsidRDefault="008339F6" w:rsidP="00D53E60">
      <w:pPr>
        <w:pStyle w:val="ListParagraph"/>
        <w:numPr>
          <w:ilvl w:val="1"/>
          <w:numId w:val="24"/>
        </w:numPr>
        <w:spacing w:before="60" w:after="60"/>
        <w:rPr>
          <w:b/>
        </w:rPr>
      </w:pPr>
      <w:r w:rsidRPr="00D1371E">
        <w:t>None</w:t>
      </w:r>
    </w:p>
    <w:p w:rsidR="008339F6" w:rsidRPr="00D1371E" w:rsidRDefault="008339F6" w:rsidP="000531B3">
      <w:pPr>
        <w:spacing w:before="60" w:after="60"/>
        <w:rPr>
          <w:b/>
        </w:rPr>
      </w:pPr>
    </w:p>
    <w:p w:rsidR="000531B3" w:rsidRPr="00D1371E" w:rsidRDefault="00A73DE2" w:rsidP="000531B3">
      <w:pPr>
        <w:spacing w:before="60" w:after="60"/>
      </w:pPr>
      <w:r w:rsidRPr="00D1371E">
        <w:rPr>
          <w:b/>
        </w:rPr>
        <w:t>Publicity</w:t>
      </w:r>
      <w:r w:rsidR="00855461" w:rsidRPr="00D1371E">
        <w:rPr>
          <w:b/>
        </w:rPr>
        <w:t xml:space="preserve"> </w:t>
      </w:r>
      <w:r w:rsidR="00A51F19" w:rsidRPr="00D1371E">
        <w:t>(</w:t>
      </w:r>
      <w:r w:rsidR="00667123" w:rsidRPr="00D1371E">
        <w:t>Elizabeth</w:t>
      </w:r>
      <w:r w:rsidR="00A51F19" w:rsidRPr="00D1371E">
        <w:t xml:space="preserve">) </w:t>
      </w:r>
      <w:r w:rsidR="00855461" w:rsidRPr="00D1371E">
        <w:t>–</w:t>
      </w:r>
      <w:r w:rsidRPr="00D1371E">
        <w:t xml:space="preserve"> </w:t>
      </w:r>
      <w:r w:rsidR="00667123" w:rsidRPr="00D1371E">
        <w:t>5</w:t>
      </w:r>
      <w:r w:rsidR="00855461" w:rsidRPr="00D1371E">
        <w:t xml:space="preserve"> minutes</w:t>
      </w:r>
    </w:p>
    <w:p w:rsidR="00E96689" w:rsidRPr="00D1371E" w:rsidRDefault="001758A4" w:rsidP="00E96689">
      <w:pPr>
        <w:pStyle w:val="ListParagraph"/>
        <w:numPr>
          <w:ilvl w:val="0"/>
          <w:numId w:val="24"/>
        </w:numPr>
        <w:spacing w:before="60" w:after="60"/>
        <w:rPr>
          <w:b/>
        </w:rPr>
      </w:pPr>
      <w:r w:rsidRPr="00D1371E">
        <w:t>Elizabeth sent out the flier for this fall</w:t>
      </w:r>
      <w:r w:rsidR="0098381A" w:rsidRPr="00D1371E">
        <w:t xml:space="preserve"> in September</w:t>
      </w:r>
      <w:r w:rsidR="00E96689" w:rsidRPr="00D1371E">
        <w:t>.</w:t>
      </w:r>
    </w:p>
    <w:p w:rsidR="008339F6" w:rsidRPr="00D1371E" w:rsidRDefault="008339F6" w:rsidP="00E96689">
      <w:pPr>
        <w:spacing w:before="60" w:after="60"/>
        <w:rPr>
          <w:b/>
        </w:rPr>
      </w:pPr>
    </w:p>
    <w:p w:rsidR="00D20F47" w:rsidRPr="00D1371E" w:rsidRDefault="00D20F47" w:rsidP="00E96689">
      <w:pPr>
        <w:spacing w:before="60" w:after="60"/>
        <w:rPr>
          <w:b/>
        </w:rPr>
      </w:pPr>
      <w:r w:rsidRPr="00D1371E">
        <w:rPr>
          <w:b/>
        </w:rPr>
        <w:t>Web Master</w:t>
      </w:r>
      <w:r w:rsidR="00855461" w:rsidRPr="00D1371E">
        <w:rPr>
          <w:b/>
        </w:rPr>
        <w:t xml:space="preserve"> </w:t>
      </w:r>
      <w:r w:rsidR="001413B9" w:rsidRPr="00D1371E">
        <w:t>(</w:t>
      </w:r>
      <w:r w:rsidR="00BA6BD8" w:rsidRPr="00D1371E">
        <w:t>Paul</w:t>
      </w:r>
      <w:r w:rsidR="001413B9" w:rsidRPr="00D1371E">
        <w:t xml:space="preserve">) </w:t>
      </w:r>
      <w:r w:rsidR="00A73DE2" w:rsidRPr="00D1371E">
        <w:t xml:space="preserve">– </w:t>
      </w:r>
      <w:r w:rsidR="00667123" w:rsidRPr="00D1371E">
        <w:t>0</w:t>
      </w:r>
      <w:r w:rsidR="00855461" w:rsidRPr="00D1371E">
        <w:t xml:space="preserve"> minute</w:t>
      </w:r>
    </w:p>
    <w:p w:rsidR="00A0186F" w:rsidRPr="00D1371E" w:rsidRDefault="00A0186F" w:rsidP="006118CA">
      <w:pPr>
        <w:pStyle w:val="ListParagraph"/>
        <w:numPr>
          <w:ilvl w:val="0"/>
          <w:numId w:val="24"/>
        </w:numPr>
        <w:spacing w:before="60" w:after="60"/>
        <w:rPr>
          <w:b/>
        </w:rPr>
      </w:pPr>
      <w:r w:rsidRPr="00D1371E">
        <w:t>None</w:t>
      </w:r>
    </w:p>
    <w:p w:rsidR="00667123" w:rsidRPr="00D1371E" w:rsidRDefault="00667123" w:rsidP="006118CA">
      <w:pPr>
        <w:spacing w:before="60" w:after="60"/>
        <w:rPr>
          <w:b/>
        </w:rPr>
      </w:pPr>
    </w:p>
    <w:p w:rsidR="00453D0C" w:rsidRPr="00D1371E" w:rsidRDefault="00453D0C" w:rsidP="006118CA">
      <w:pPr>
        <w:spacing w:before="60" w:after="60"/>
        <w:rPr>
          <w:b/>
        </w:rPr>
      </w:pPr>
      <w:r w:rsidRPr="00D1371E">
        <w:rPr>
          <w:b/>
        </w:rPr>
        <w:t>Voice of Customer</w:t>
      </w:r>
      <w:r w:rsidR="00982863" w:rsidRPr="00D1371E">
        <w:rPr>
          <w:b/>
        </w:rPr>
        <w:t xml:space="preserve"> </w:t>
      </w:r>
      <w:r w:rsidR="00982863" w:rsidRPr="00D1371E">
        <w:t>(Harry Rowe) – 5 minutes</w:t>
      </w:r>
    </w:p>
    <w:p w:rsidR="00582815" w:rsidRPr="00D1371E" w:rsidRDefault="0098381A" w:rsidP="00582815">
      <w:pPr>
        <w:pStyle w:val="ListParagraph"/>
        <w:numPr>
          <w:ilvl w:val="0"/>
          <w:numId w:val="32"/>
        </w:numPr>
        <w:spacing w:before="60" w:after="60"/>
      </w:pPr>
      <w:r w:rsidRPr="00D1371E">
        <w:t>Harry will be doing it for September</w:t>
      </w:r>
    </w:p>
    <w:p w:rsidR="00A0186F" w:rsidRPr="00D1371E" w:rsidRDefault="00A0186F" w:rsidP="00582815">
      <w:pPr>
        <w:pStyle w:val="ListParagraph"/>
        <w:numPr>
          <w:ilvl w:val="0"/>
          <w:numId w:val="32"/>
        </w:numPr>
        <w:spacing w:before="60" w:after="60"/>
      </w:pPr>
      <w:r w:rsidRPr="00D1371E">
        <w:t xml:space="preserve">Average loss of </w:t>
      </w:r>
      <w:r w:rsidR="00667123" w:rsidRPr="00D1371E">
        <w:t>1</w:t>
      </w:r>
      <w:r w:rsidRPr="00D1371E">
        <w:t>43 people</w:t>
      </w:r>
      <w:r w:rsidR="00667123" w:rsidRPr="00D1371E">
        <w:t xml:space="preserve"> out</w:t>
      </w:r>
      <w:r w:rsidRPr="00D1371E">
        <w:t xml:space="preserve"> and 19 in for the last three months</w:t>
      </w:r>
    </w:p>
    <w:p w:rsidR="00667123" w:rsidRPr="00D1371E" w:rsidRDefault="00667123" w:rsidP="00582815">
      <w:pPr>
        <w:spacing w:before="60" w:after="60"/>
        <w:rPr>
          <w:b/>
        </w:rPr>
      </w:pPr>
    </w:p>
    <w:p w:rsidR="0088515D" w:rsidRPr="00D1371E" w:rsidRDefault="0088515D" w:rsidP="00582815">
      <w:pPr>
        <w:spacing w:before="60" w:after="60"/>
        <w:rPr>
          <w:b/>
        </w:rPr>
      </w:pPr>
      <w:r w:rsidRPr="00D1371E">
        <w:rPr>
          <w:b/>
        </w:rPr>
        <w:t xml:space="preserve">Vice </w:t>
      </w:r>
      <w:r w:rsidR="00B739AE" w:rsidRPr="00D1371E">
        <w:rPr>
          <w:b/>
        </w:rPr>
        <w:t>Chair</w:t>
      </w:r>
      <w:r w:rsidR="00515AFE" w:rsidRPr="00D1371E">
        <w:rPr>
          <w:b/>
        </w:rPr>
        <w:t>/Nominating Chair</w:t>
      </w:r>
      <w:r w:rsidR="00B739AE" w:rsidRPr="00D1371E">
        <w:rPr>
          <w:b/>
        </w:rPr>
        <w:t xml:space="preserve"> </w:t>
      </w:r>
      <w:r w:rsidR="00B739AE" w:rsidRPr="00D1371E">
        <w:t>(</w:t>
      </w:r>
      <w:r w:rsidR="00ED44F0" w:rsidRPr="00D1371E">
        <w:t>Holly</w:t>
      </w:r>
      <w:r w:rsidR="00B739AE" w:rsidRPr="00D1371E">
        <w:t>) – 5 minutes</w:t>
      </w:r>
    </w:p>
    <w:p w:rsidR="00515AFE" w:rsidRPr="00D1371E" w:rsidRDefault="00582815" w:rsidP="00515AFE">
      <w:pPr>
        <w:pStyle w:val="ListParagraph"/>
        <w:numPr>
          <w:ilvl w:val="0"/>
          <w:numId w:val="32"/>
        </w:numPr>
        <w:spacing w:before="60" w:after="60"/>
      </w:pPr>
      <w:r w:rsidRPr="00D1371E">
        <w:t>Business Plan- objectives</w:t>
      </w:r>
    </w:p>
    <w:p w:rsidR="00667123" w:rsidRPr="00D1371E" w:rsidRDefault="00667123" w:rsidP="00667123">
      <w:pPr>
        <w:pStyle w:val="ListParagraph"/>
        <w:numPr>
          <w:ilvl w:val="1"/>
          <w:numId w:val="32"/>
        </w:numPr>
        <w:spacing w:before="60" w:after="60"/>
      </w:pPr>
      <w:r w:rsidRPr="00D1371E">
        <w:rPr>
          <w:rFonts w:eastAsia="Times New Roman" w:cs="Arial"/>
          <w:color w:val="000000"/>
        </w:rPr>
        <w:t>Post at least 4 articles, case studies, or general information making it convenient and available to local members</w:t>
      </w:r>
    </w:p>
    <w:p w:rsidR="00667123" w:rsidRPr="00D1371E" w:rsidRDefault="00667123" w:rsidP="00667123">
      <w:pPr>
        <w:pStyle w:val="ListParagraph"/>
        <w:numPr>
          <w:ilvl w:val="1"/>
          <w:numId w:val="32"/>
        </w:numPr>
        <w:spacing w:before="60" w:after="60"/>
      </w:pPr>
      <w:r w:rsidRPr="00D1371E">
        <w:rPr>
          <w:rFonts w:eastAsia="Times New Roman" w:cs="Arial"/>
          <w:color w:val="000000"/>
        </w:rPr>
        <w:t>Offer scholarships (at least 1) to assist in pursuit of higher education</w:t>
      </w:r>
    </w:p>
    <w:p w:rsidR="00667123" w:rsidRPr="00D1371E" w:rsidRDefault="00667123" w:rsidP="00667123">
      <w:pPr>
        <w:pStyle w:val="ListParagraph"/>
        <w:numPr>
          <w:ilvl w:val="1"/>
          <w:numId w:val="32"/>
        </w:numPr>
        <w:spacing w:before="60" w:after="60"/>
      </w:pPr>
      <w:r w:rsidRPr="00D1371E">
        <w:rPr>
          <w:rFonts w:eastAsia="Times New Roman" w:cs="Arial"/>
          <w:color w:val="000000"/>
        </w:rPr>
        <w:t>Donate Quality-related publications to the Indianapolis Marion County Library</w:t>
      </w:r>
    </w:p>
    <w:p w:rsidR="00667123" w:rsidRPr="00D1371E" w:rsidRDefault="00667123" w:rsidP="00667123">
      <w:pPr>
        <w:pStyle w:val="ListParagraph"/>
        <w:numPr>
          <w:ilvl w:val="1"/>
          <w:numId w:val="32"/>
        </w:numPr>
        <w:spacing w:before="60" w:after="60"/>
      </w:pPr>
      <w:r w:rsidRPr="00D1371E">
        <w:rPr>
          <w:rFonts w:eastAsia="Times New Roman" w:cs="Arial"/>
          <w:color w:val="000000"/>
        </w:rPr>
        <w:t>Solicit for membership submissions for at least 1 educational document such as whitepapers, electronic videos, webinars, etc.</w:t>
      </w:r>
    </w:p>
    <w:p w:rsidR="00667123" w:rsidRPr="00D1371E" w:rsidRDefault="00667123" w:rsidP="00667123">
      <w:pPr>
        <w:pStyle w:val="ListParagraph"/>
        <w:numPr>
          <w:ilvl w:val="1"/>
          <w:numId w:val="32"/>
        </w:numPr>
        <w:spacing w:before="60" w:after="60"/>
      </w:pPr>
      <w:r w:rsidRPr="00D1371E">
        <w:rPr>
          <w:rFonts w:eastAsia="Times New Roman" w:cs="Arial"/>
          <w:color w:val="000000"/>
        </w:rPr>
        <w:t>Solicit for members to volunteer (at least 3 opportunities) on working teams within the section</w:t>
      </w:r>
    </w:p>
    <w:p w:rsidR="00667123" w:rsidRPr="00D1371E" w:rsidRDefault="00667123" w:rsidP="00667123">
      <w:pPr>
        <w:pStyle w:val="ListParagraph"/>
        <w:numPr>
          <w:ilvl w:val="1"/>
          <w:numId w:val="32"/>
        </w:numPr>
        <w:spacing w:before="60" w:after="60"/>
      </w:pPr>
      <w:r w:rsidRPr="00D1371E">
        <w:rPr>
          <w:rFonts w:eastAsia="Times New Roman" w:cs="Arial"/>
          <w:color w:val="000000"/>
        </w:rPr>
        <w:t>Participate in APIC and PMI alliance - joint events and meetings.</w:t>
      </w:r>
    </w:p>
    <w:p w:rsidR="00667123" w:rsidRPr="00D1371E" w:rsidRDefault="00667123" w:rsidP="00667123">
      <w:pPr>
        <w:pStyle w:val="ListParagraph"/>
        <w:numPr>
          <w:ilvl w:val="1"/>
          <w:numId w:val="32"/>
        </w:numPr>
        <w:spacing w:before="60" w:after="60"/>
      </w:pPr>
      <w:r w:rsidRPr="00D1371E">
        <w:rPr>
          <w:rFonts w:eastAsia="Times New Roman" w:cs="Arial"/>
          <w:color w:val="000000"/>
        </w:rPr>
        <w:lastRenderedPageBreak/>
        <w:t>Offer a variety of presentations at general meetings whose topics are consistent with results from recent member surveys</w:t>
      </w:r>
    </w:p>
    <w:p w:rsidR="00667123" w:rsidRPr="00D1371E" w:rsidRDefault="00667123" w:rsidP="00667123">
      <w:pPr>
        <w:pStyle w:val="ListParagraph"/>
        <w:numPr>
          <w:ilvl w:val="1"/>
          <w:numId w:val="32"/>
        </w:numPr>
        <w:spacing w:before="60" w:after="60"/>
      </w:pPr>
      <w:r w:rsidRPr="00D1371E">
        <w:rPr>
          <w:rFonts w:eastAsia="Times New Roman" w:cs="Arial"/>
          <w:color w:val="000000"/>
        </w:rPr>
        <w:t>Define a New Member greeting process</w:t>
      </w:r>
    </w:p>
    <w:p w:rsidR="00667123" w:rsidRPr="00D1371E" w:rsidRDefault="00667123" w:rsidP="00667123">
      <w:pPr>
        <w:pStyle w:val="ListParagraph"/>
        <w:numPr>
          <w:ilvl w:val="1"/>
          <w:numId w:val="32"/>
        </w:numPr>
        <w:spacing w:before="60" w:after="60"/>
      </w:pPr>
      <w:r w:rsidRPr="00D1371E">
        <w:rPr>
          <w:rFonts w:eastAsia="Times New Roman" w:cs="Arial"/>
          <w:color w:val="000000"/>
        </w:rPr>
        <w:t>Offer Work Shops with monthly dinner meetings</w:t>
      </w:r>
    </w:p>
    <w:p w:rsidR="00667123" w:rsidRPr="00D1371E" w:rsidRDefault="00667123" w:rsidP="00667123">
      <w:pPr>
        <w:pStyle w:val="ListParagraph"/>
        <w:numPr>
          <w:ilvl w:val="1"/>
          <w:numId w:val="32"/>
        </w:numPr>
        <w:spacing w:before="60" w:after="60"/>
      </w:pPr>
      <w:r w:rsidRPr="00D1371E">
        <w:rPr>
          <w:rFonts w:eastAsia="Times New Roman" w:cs="Arial"/>
          <w:color w:val="000000"/>
        </w:rPr>
        <w:t>Send Members a schedule of events and communicate via media outlets.</w:t>
      </w:r>
    </w:p>
    <w:p w:rsidR="00667123" w:rsidRPr="00D1371E" w:rsidRDefault="00667123" w:rsidP="00667123">
      <w:pPr>
        <w:pStyle w:val="ListParagraph"/>
        <w:numPr>
          <w:ilvl w:val="1"/>
          <w:numId w:val="32"/>
        </w:numPr>
        <w:spacing w:before="60" w:after="60"/>
      </w:pPr>
      <w:r w:rsidRPr="00D1371E">
        <w:rPr>
          <w:rFonts w:eastAsia="Times New Roman" w:cs="Arial"/>
          <w:color w:val="000000"/>
        </w:rPr>
        <w:t>Post information such as general meeting presentations, interviews, webinars, whitepapers &amp; u-tube learning sessions onto website</w:t>
      </w:r>
    </w:p>
    <w:p w:rsidR="00667123" w:rsidRPr="00D1371E" w:rsidRDefault="00667123" w:rsidP="00667123">
      <w:pPr>
        <w:pStyle w:val="ListParagraph"/>
        <w:numPr>
          <w:ilvl w:val="1"/>
          <w:numId w:val="32"/>
        </w:numPr>
        <w:spacing w:before="60" w:after="60"/>
      </w:pPr>
      <w:r w:rsidRPr="00D1371E">
        <w:rPr>
          <w:rFonts w:eastAsia="Times New Roman" w:cs="Arial"/>
          <w:color w:val="000000"/>
        </w:rPr>
        <w:t>Maintain the metrics section on the website to continue trend reporting for SLC and members</w:t>
      </w:r>
    </w:p>
    <w:p w:rsidR="00667123" w:rsidRPr="00D1371E" w:rsidRDefault="00667123" w:rsidP="00667123">
      <w:pPr>
        <w:pStyle w:val="ListParagraph"/>
        <w:numPr>
          <w:ilvl w:val="1"/>
          <w:numId w:val="32"/>
        </w:numPr>
        <w:spacing w:before="60" w:after="60"/>
      </w:pPr>
      <w:r w:rsidRPr="00D1371E">
        <w:rPr>
          <w:rFonts w:eastAsia="Times New Roman" w:cs="Arial"/>
          <w:color w:val="000000"/>
        </w:rPr>
        <w:t>Offer educational topics through courses, online video, documents, &amp; other facets.</w:t>
      </w:r>
    </w:p>
    <w:p w:rsidR="00582815" w:rsidRPr="00D1371E" w:rsidRDefault="00667123" w:rsidP="007235E3">
      <w:pPr>
        <w:pStyle w:val="ListParagraph"/>
        <w:numPr>
          <w:ilvl w:val="1"/>
          <w:numId w:val="32"/>
        </w:numPr>
        <w:spacing w:before="60" w:after="60"/>
      </w:pPr>
      <w:r w:rsidRPr="00D1371E">
        <w:rPr>
          <w:rFonts w:eastAsia="Times New Roman" w:cs="Arial"/>
          <w:color w:val="000000"/>
        </w:rPr>
        <w:t>Improve Usage of website for members.</w:t>
      </w:r>
    </w:p>
    <w:p w:rsidR="00667123" w:rsidRPr="00D1371E" w:rsidRDefault="00667123" w:rsidP="00B64594">
      <w:pPr>
        <w:spacing w:before="60" w:after="60"/>
        <w:rPr>
          <w:b/>
        </w:rPr>
      </w:pPr>
    </w:p>
    <w:p w:rsidR="005F5ABA" w:rsidRPr="00D1371E" w:rsidRDefault="005F5ABA" w:rsidP="00B64594">
      <w:pPr>
        <w:spacing w:before="60" w:after="60"/>
      </w:pPr>
      <w:r w:rsidRPr="00D1371E">
        <w:rPr>
          <w:b/>
        </w:rPr>
        <w:t>Chair</w:t>
      </w:r>
      <w:r w:rsidR="00ED44F0" w:rsidRPr="00D1371E">
        <w:rPr>
          <w:b/>
        </w:rPr>
        <w:t xml:space="preserve"> </w:t>
      </w:r>
      <w:r w:rsidR="00ED44F0" w:rsidRPr="00D1371E">
        <w:t>(Elizabeth)</w:t>
      </w:r>
    </w:p>
    <w:p w:rsidR="002C778C" w:rsidRPr="00D1371E" w:rsidRDefault="00667123" w:rsidP="005F5ABA">
      <w:pPr>
        <w:pStyle w:val="ListParagraph"/>
        <w:numPr>
          <w:ilvl w:val="0"/>
          <w:numId w:val="16"/>
        </w:numPr>
        <w:spacing w:before="60" w:after="60"/>
        <w:rPr>
          <w:rFonts w:cs="Arial"/>
        </w:rPr>
      </w:pPr>
      <w:r w:rsidRPr="00D1371E">
        <w:rPr>
          <w:rFonts w:cs="Arial"/>
        </w:rPr>
        <w:t>Presided over the meeting proceedings</w:t>
      </w:r>
    </w:p>
    <w:p w:rsidR="005F5ABA" w:rsidRPr="00D1371E" w:rsidRDefault="005F5ABA" w:rsidP="005F5ABA">
      <w:pPr>
        <w:spacing w:before="60" w:after="60"/>
        <w:rPr>
          <w:rFonts w:cs="Arial"/>
        </w:rPr>
      </w:pPr>
    </w:p>
    <w:p w:rsidR="00667123" w:rsidRPr="00D1371E" w:rsidRDefault="0085523F" w:rsidP="00A0186F">
      <w:pPr>
        <w:spacing w:before="60" w:after="60"/>
      </w:pPr>
      <w:r w:rsidRPr="00D1371E">
        <w:rPr>
          <w:b/>
        </w:rPr>
        <w:t>Other</w:t>
      </w:r>
      <w:r w:rsidRPr="00D1371E">
        <w:rPr>
          <w:rFonts w:cs="Arial"/>
        </w:rPr>
        <w:t xml:space="preserve"> – </w:t>
      </w:r>
    </w:p>
    <w:p w:rsidR="00A0186F" w:rsidRPr="00D1371E" w:rsidRDefault="00A0186F" w:rsidP="00A0186F">
      <w:pPr>
        <w:spacing w:before="60" w:after="60"/>
      </w:pPr>
    </w:p>
    <w:p w:rsidR="00A0186F" w:rsidRPr="00D1371E" w:rsidRDefault="00A0186F" w:rsidP="00A0186F">
      <w:pPr>
        <w:spacing w:before="60" w:after="60"/>
        <w:rPr>
          <w:rFonts w:cs="Arial"/>
        </w:rPr>
      </w:pPr>
      <w:r w:rsidRPr="00D1371E">
        <w:rPr>
          <w:rFonts w:cs="Arial"/>
        </w:rPr>
        <w:t>Bud Newton</w:t>
      </w:r>
      <w:r w:rsidR="00667123" w:rsidRPr="00D1371E">
        <w:rPr>
          <w:rFonts w:cs="Arial"/>
        </w:rPr>
        <w:t xml:space="preserve"> (Regional Director, Section 9)</w:t>
      </w:r>
      <w:r w:rsidRPr="00D1371E">
        <w:rPr>
          <w:rFonts w:cs="Arial"/>
        </w:rPr>
        <w:t xml:space="preserve"> should come to one of our section meeting to help us with the planning phase. Next regional meeting </w:t>
      </w:r>
      <w:r w:rsidR="00667123" w:rsidRPr="00D1371E">
        <w:rPr>
          <w:rFonts w:cs="Arial"/>
        </w:rPr>
        <w:t xml:space="preserve">scheduled </w:t>
      </w:r>
      <w:r w:rsidRPr="00D1371E">
        <w:rPr>
          <w:rFonts w:cs="Arial"/>
        </w:rPr>
        <w:t>in November in Seymour, IN at Schneck Medical Center.</w:t>
      </w:r>
    </w:p>
    <w:p w:rsidR="00D1371E" w:rsidRPr="00D1371E" w:rsidRDefault="00D1371E" w:rsidP="00A0186F">
      <w:pPr>
        <w:spacing w:before="60" w:after="60"/>
        <w:rPr>
          <w:rFonts w:cs="Arial"/>
        </w:rPr>
      </w:pPr>
    </w:p>
    <w:p w:rsidR="00D1371E" w:rsidRPr="00D1371E" w:rsidRDefault="00D1371E" w:rsidP="00A0186F">
      <w:pPr>
        <w:spacing w:before="60" w:after="60"/>
        <w:rPr>
          <w:rFonts w:cs="Arial"/>
        </w:rPr>
      </w:pPr>
      <w:r w:rsidRPr="00D1371E">
        <w:rPr>
          <w:b/>
        </w:rPr>
        <w:t>Potential topics for discussion in the next meeting</w:t>
      </w:r>
      <w:r w:rsidRPr="00D1371E">
        <w:rPr>
          <w:rFonts w:cs="Arial"/>
        </w:rPr>
        <w:t xml:space="preserve"> –</w:t>
      </w:r>
    </w:p>
    <w:p w:rsidR="00D1371E" w:rsidRPr="00D1371E" w:rsidRDefault="00D1371E" w:rsidP="00D1371E">
      <w:pPr>
        <w:pStyle w:val="ListParagraph"/>
        <w:numPr>
          <w:ilvl w:val="0"/>
          <w:numId w:val="16"/>
        </w:numPr>
        <w:spacing w:before="60" w:after="60"/>
        <w:rPr>
          <w:rFonts w:cs="Arial"/>
        </w:rPr>
      </w:pPr>
      <w:r w:rsidRPr="00D1371E">
        <w:t xml:space="preserve">September meeting survey: </w:t>
      </w:r>
      <w:r w:rsidRPr="00D1371E">
        <w:rPr>
          <w:rFonts w:cs="Arial"/>
        </w:rPr>
        <w:t xml:space="preserve">Harry Rowe - </w:t>
      </w:r>
    </w:p>
    <w:p w:rsidR="00D1371E" w:rsidRPr="00D1371E" w:rsidRDefault="00D1371E" w:rsidP="00D1371E">
      <w:pPr>
        <w:pStyle w:val="PlainText"/>
        <w:numPr>
          <w:ilvl w:val="1"/>
          <w:numId w:val="16"/>
        </w:numPr>
        <w:rPr>
          <w:rFonts w:asciiTheme="minorHAnsi" w:hAnsiTheme="minorHAnsi"/>
          <w:szCs w:val="22"/>
        </w:rPr>
      </w:pPr>
      <w:r w:rsidRPr="00D1371E">
        <w:rPr>
          <w:rFonts w:asciiTheme="minorHAnsi" w:hAnsiTheme="minorHAnsi"/>
          <w:szCs w:val="22"/>
        </w:rPr>
        <w:t>September meeting survey: The top-two box satisfaction score was 100%, while the top-box score was 72.22%.</w:t>
      </w:r>
    </w:p>
    <w:p w:rsidR="00D1371E" w:rsidRPr="00D1371E" w:rsidRDefault="00D1371E" w:rsidP="00D1371E">
      <w:pPr>
        <w:pStyle w:val="PlainText"/>
        <w:numPr>
          <w:ilvl w:val="1"/>
          <w:numId w:val="16"/>
        </w:numPr>
        <w:rPr>
          <w:rFonts w:asciiTheme="minorHAnsi" w:hAnsiTheme="minorHAnsi"/>
          <w:szCs w:val="22"/>
        </w:rPr>
      </w:pPr>
      <w:r w:rsidRPr="00D1371E">
        <w:rPr>
          <w:rFonts w:asciiTheme="minorHAnsi" w:hAnsiTheme="minorHAnsi"/>
          <w:szCs w:val="22"/>
        </w:rPr>
        <w:t>We had repeated requests to feature the building name in the meeting announcement on the web and on the ticket itself.</w:t>
      </w:r>
    </w:p>
    <w:p w:rsidR="00D1371E" w:rsidRPr="00D1371E" w:rsidRDefault="00D1371E" w:rsidP="00D1371E">
      <w:pPr>
        <w:pStyle w:val="PlainText"/>
        <w:numPr>
          <w:ilvl w:val="1"/>
          <w:numId w:val="16"/>
        </w:numPr>
        <w:rPr>
          <w:rFonts w:asciiTheme="minorHAnsi" w:hAnsiTheme="minorHAnsi"/>
          <w:szCs w:val="22"/>
        </w:rPr>
      </w:pPr>
      <w:r w:rsidRPr="00D1371E">
        <w:rPr>
          <w:rFonts w:asciiTheme="minorHAnsi" w:hAnsiTheme="minorHAnsi"/>
          <w:szCs w:val="22"/>
        </w:rPr>
        <w:t>Two people also commented that the meeting time shown on the registration site was in Central time.</w:t>
      </w:r>
    </w:p>
    <w:p w:rsidR="00D1371E" w:rsidRPr="00D1371E" w:rsidRDefault="00D1371E" w:rsidP="00D1371E">
      <w:pPr>
        <w:pStyle w:val="PlainText"/>
        <w:numPr>
          <w:ilvl w:val="1"/>
          <w:numId w:val="16"/>
        </w:numPr>
        <w:rPr>
          <w:rFonts w:asciiTheme="minorHAnsi" w:hAnsiTheme="minorHAnsi"/>
          <w:szCs w:val="22"/>
        </w:rPr>
      </w:pPr>
      <w:r w:rsidRPr="00D1371E">
        <w:rPr>
          <w:rFonts w:asciiTheme="minorHAnsi" w:hAnsiTheme="minorHAnsi"/>
          <w:szCs w:val="22"/>
        </w:rPr>
        <w:t xml:space="preserve">A couple of folks also suggested a backup PC. – </w:t>
      </w:r>
      <w:r w:rsidRPr="00D1371E">
        <w:rPr>
          <w:rFonts w:asciiTheme="minorHAnsi" w:hAnsiTheme="minorHAnsi"/>
          <w:szCs w:val="22"/>
          <w:u w:val="single"/>
        </w:rPr>
        <w:t>Attn.: Elizabeth</w:t>
      </w:r>
      <w:r w:rsidRPr="00D1371E">
        <w:rPr>
          <w:rFonts w:asciiTheme="minorHAnsi" w:hAnsiTheme="minorHAnsi"/>
          <w:szCs w:val="22"/>
        </w:rPr>
        <w:t>.</w:t>
      </w:r>
    </w:p>
    <w:p w:rsidR="00D1371E" w:rsidRPr="00D1371E" w:rsidRDefault="00D1371E" w:rsidP="00D1371E">
      <w:pPr>
        <w:pStyle w:val="PlainText"/>
        <w:ind w:left="720"/>
        <w:rPr>
          <w:rFonts w:asciiTheme="minorHAnsi" w:hAnsiTheme="minorHAnsi"/>
          <w:szCs w:val="22"/>
        </w:rPr>
      </w:pPr>
    </w:p>
    <w:p w:rsidR="000D01F4" w:rsidRDefault="00D1371E" w:rsidP="00D1371E">
      <w:pPr>
        <w:pStyle w:val="PlainText"/>
        <w:numPr>
          <w:ilvl w:val="0"/>
          <w:numId w:val="16"/>
        </w:numPr>
        <w:rPr>
          <w:rFonts w:asciiTheme="minorHAnsi" w:hAnsiTheme="minorHAnsi"/>
          <w:szCs w:val="22"/>
        </w:rPr>
      </w:pPr>
      <w:r w:rsidRPr="00D1371E">
        <w:rPr>
          <w:rFonts w:asciiTheme="minorHAnsi" w:hAnsiTheme="minorHAnsi"/>
          <w:szCs w:val="22"/>
        </w:rPr>
        <w:t>Internal Controls and Financial Reporting for Sections: Gary Gehring, Section Affairs Council Chair</w:t>
      </w:r>
      <w:r>
        <w:rPr>
          <w:rFonts w:asciiTheme="minorHAnsi" w:hAnsiTheme="minorHAnsi"/>
          <w:szCs w:val="22"/>
        </w:rPr>
        <w:t xml:space="preserve"> </w:t>
      </w:r>
      <w:r w:rsidR="000D01F4">
        <w:rPr>
          <w:rFonts w:asciiTheme="minorHAnsi" w:hAnsiTheme="minorHAnsi"/>
          <w:szCs w:val="22"/>
        </w:rPr>
        <w:t>–</w:t>
      </w:r>
    </w:p>
    <w:p w:rsidR="00D1371E" w:rsidRDefault="00D1371E" w:rsidP="000D01F4">
      <w:pPr>
        <w:pStyle w:val="PlainText"/>
        <w:numPr>
          <w:ilvl w:val="1"/>
          <w:numId w:val="16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r w:rsidR="000D01F4" w:rsidRPr="00D1371E">
        <w:rPr>
          <w:rFonts w:asciiTheme="minorHAnsi" w:hAnsiTheme="minorHAnsi"/>
          <w:szCs w:val="22"/>
        </w:rPr>
        <w:t xml:space="preserve">– </w:t>
      </w:r>
      <w:r w:rsidR="000D01F4" w:rsidRPr="00D1371E">
        <w:rPr>
          <w:rFonts w:asciiTheme="minorHAnsi" w:hAnsiTheme="minorHAnsi"/>
          <w:szCs w:val="22"/>
          <w:u w:val="single"/>
        </w:rPr>
        <w:t>Attn.: Elizabeth</w:t>
      </w:r>
      <w:r w:rsidR="000D01F4">
        <w:rPr>
          <w:rFonts w:asciiTheme="minorHAnsi" w:hAnsiTheme="minorHAnsi"/>
          <w:szCs w:val="22"/>
          <w:u w:val="single"/>
        </w:rPr>
        <w:t xml:space="preserve"> &amp; Joelene</w:t>
      </w:r>
      <w:r w:rsidR="000D01F4" w:rsidRPr="00D1371E">
        <w:rPr>
          <w:rFonts w:asciiTheme="minorHAnsi" w:hAnsiTheme="minorHAnsi"/>
          <w:szCs w:val="22"/>
        </w:rPr>
        <w:t>.</w:t>
      </w:r>
    </w:p>
    <w:p w:rsidR="00EE6AC9" w:rsidRDefault="00EE6AC9" w:rsidP="00EE6AC9">
      <w:pPr>
        <w:pStyle w:val="PlainText"/>
        <w:numPr>
          <w:ilvl w:val="0"/>
          <w:numId w:val="16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Proposed ASQ class schedules </w:t>
      </w:r>
      <w:r>
        <w:rPr>
          <w:rFonts w:asciiTheme="minorHAnsi" w:hAnsiTheme="minorHAnsi"/>
          <w:szCs w:val="22"/>
        </w:rPr>
        <w:t>–</w:t>
      </w:r>
    </w:p>
    <w:p w:rsidR="00EE6AC9" w:rsidRDefault="00EE6AC9" w:rsidP="00EE6AC9">
      <w:pPr>
        <w:pStyle w:val="PlainText"/>
        <w:numPr>
          <w:ilvl w:val="1"/>
          <w:numId w:val="16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r w:rsidRPr="00D1371E">
        <w:rPr>
          <w:rFonts w:asciiTheme="minorHAnsi" w:hAnsiTheme="minorHAnsi"/>
          <w:szCs w:val="22"/>
        </w:rPr>
        <w:t xml:space="preserve">– </w:t>
      </w:r>
      <w:r w:rsidRPr="00D1371E">
        <w:rPr>
          <w:rFonts w:asciiTheme="minorHAnsi" w:hAnsiTheme="minorHAnsi"/>
          <w:szCs w:val="22"/>
          <w:u w:val="single"/>
        </w:rPr>
        <w:t>Attn.: Elizabeth</w:t>
      </w:r>
      <w:r w:rsidRPr="00D1371E">
        <w:rPr>
          <w:rFonts w:asciiTheme="minorHAnsi" w:hAnsiTheme="minorHAnsi"/>
          <w:szCs w:val="22"/>
        </w:rPr>
        <w:t>.</w:t>
      </w:r>
    </w:p>
    <w:p w:rsidR="00EE6AC9" w:rsidRPr="00D1371E" w:rsidRDefault="00EE6AC9" w:rsidP="00EE6AC9">
      <w:pPr>
        <w:pStyle w:val="PlainText"/>
        <w:numPr>
          <w:ilvl w:val="1"/>
          <w:numId w:val="16"/>
        </w:numPr>
        <w:rPr>
          <w:rFonts w:asciiTheme="minorHAnsi" w:hAnsiTheme="minorHAnsi"/>
          <w:szCs w:val="22"/>
        </w:rPr>
      </w:pPr>
      <w:r w:rsidRPr="00EE6AC9">
        <w:rPr>
          <w:rFonts w:asciiTheme="minorHAnsi" w:hAnsiTheme="minorHAnsi"/>
          <w:szCs w:val="22"/>
          <w:u w:val="single"/>
        </w:rPr>
        <w:t>Discussion</w:t>
      </w:r>
      <w:r>
        <w:rPr>
          <w:rFonts w:asciiTheme="minorHAnsi" w:hAnsiTheme="minorHAnsi"/>
          <w:szCs w:val="22"/>
        </w:rPr>
        <w:t xml:space="preserve"> – Deborah, Joe, Don, Richard, Shirley, Louis, Harry, Larry.</w:t>
      </w:r>
    </w:p>
    <w:p w:rsidR="00EE6AC9" w:rsidRPr="00D1371E" w:rsidRDefault="00EE6AC9" w:rsidP="00EE6AC9">
      <w:pPr>
        <w:pStyle w:val="PlainText"/>
        <w:ind w:left="720"/>
        <w:rPr>
          <w:rFonts w:asciiTheme="minorHAnsi" w:hAnsiTheme="minorHAnsi"/>
          <w:szCs w:val="22"/>
        </w:rPr>
      </w:pPr>
      <w:bookmarkStart w:id="0" w:name="_GoBack"/>
      <w:bookmarkEnd w:id="0"/>
    </w:p>
    <w:sectPr w:rsidR="00EE6AC9" w:rsidRPr="00D1371E" w:rsidSect="00B87723">
      <w:headerReference w:type="default" r:id="rId8"/>
      <w:footerReference w:type="default" r:id="rId9"/>
      <w:pgSz w:w="12240" w:h="15840"/>
      <w:pgMar w:top="144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EC" w:rsidRDefault="008401EC" w:rsidP="00C804A8">
      <w:pPr>
        <w:spacing w:after="0" w:line="240" w:lineRule="auto"/>
      </w:pPr>
      <w:r>
        <w:separator/>
      </w:r>
    </w:p>
  </w:endnote>
  <w:endnote w:type="continuationSeparator" w:id="0">
    <w:p w:rsidR="008401EC" w:rsidRDefault="008401EC" w:rsidP="00C8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F6" w:rsidRPr="00C804A8" w:rsidRDefault="008339F6" w:rsidP="0051209F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9000"/>
      </w:tabs>
      <w:rPr>
        <w:rFonts w:ascii="Arial Narrow" w:hAnsi="Arial Narrow"/>
        <w:sz w:val="18"/>
        <w:szCs w:val="18"/>
      </w:rPr>
    </w:pPr>
    <w:r w:rsidRPr="00C804A8">
      <w:rPr>
        <w:rFonts w:ascii="Arial Narrow" w:hAnsi="Arial Narrow"/>
        <w:sz w:val="18"/>
        <w:szCs w:val="18"/>
      </w:rPr>
      <w:t xml:space="preserve">Page </w:t>
    </w:r>
    <w:r w:rsidR="00940802">
      <w:fldChar w:fldCharType="begin"/>
    </w:r>
    <w:r w:rsidR="00940802">
      <w:instrText xml:space="preserve"> PAGE   \* MERGEFORMAT </w:instrText>
    </w:r>
    <w:r w:rsidR="00940802">
      <w:fldChar w:fldCharType="separate"/>
    </w:r>
    <w:r w:rsidR="00EE6AC9" w:rsidRPr="00EE6AC9">
      <w:rPr>
        <w:rFonts w:ascii="Arial Narrow" w:hAnsi="Arial Narrow"/>
        <w:noProof/>
        <w:sz w:val="18"/>
        <w:szCs w:val="18"/>
      </w:rPr>
      <w:t>1</w:t>
    </w:r>
    <w:r w:rsidR="00940802">
      <w:rPr>
        <w:rFonts w:ascii="Arial Narrow" w:hAnsi="Arial Narrow"/>
        <w:noProof/>
        <w:sz w:val="18"/>
        <w:szCs w:val="18"/>
      </w:rPr>
      <w:fldChar w:fldCharType="end"/>
    </w:r>
    <w:r w:rsidRPr="00C804A8">
      <w:rPr>
        <w:rFonts w:ascii="Arial Narrow" w:hAnsi="Arial Narrow"/>
        <w:sz w:val="18"/>
        <w:szCs w:val="18"/>
      </w:rPr>
      <w:t xml:space="preserve"> of </w:t>
    </w:r>
    <w:r w:rsidR="008401EC">
      <w:fldChar w:fldCharType="begin"/>
    </w:r>
    <w:r w:rsidR="008401EC">
      <w:instrText xml:space="preserve"> NUMPAGES   \* MERGEFORMAT </w:instrText>
    </w:r>
    <w:r w:rsidR="008401EC">
      <w:fldChar w:fldCharType="separate"/>
    </w:r>
    <w:r w:rsidR="00EE6AC9" w:rsidRPr="00EE6AC9">
      <w:rPr>
        <w:rFonts w:ascii="Arial Narrow" w:hAnsi="Arial Narrow"/>
        <w:noProof/>
        <w:sz w:val="18"/>
        <w:szCs w:val="18"/>
      </w:rPr>
      <w:t>3</w:t>
    </w:r>
    <w:r w:rsidR="008401EC">
      <w:rPr>
        <w:rFonts w:ascii="Arial Narrow" w:hAnsi="Arial Narrow"/>
        <w:noProof/>
        <w:sz w:val="18"/>
        <w:szCs w:val="18"/>
      </w:rPr>
      <w:fldChar w:fldCharType="end"/>
    </w:r>
    <w:r w:rsidRPr="00C804A8"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EC" w:rsidRDefault="008401EC" w:rsidP="00C804A8">
      <w:pPr>
        <w:spacing w:after="0" w:line="240" w:lineRule="auto"/>
      </w:pPr>
      <w:r>
        <w:separator/>
      </w:r>
    </w:p>
  </w:footnote>
  <w:footnote w:type="continuationSeparator" w:id="0">
    <w:p w:rsidR="008401EC" w:rsidRDefault="008401EC" w:rsidP="00C8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F6" w:rsidRDefault="008339F6" w:rsidP="00C804A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-85725</wp:posOffset>
          </wp:positionV>
          <wp:extent cx="571500" cy="981075"/>
          <wp:effectExtent l="19050" t="0" r="0" b="0"/>
          <wp:wrapNone/>
          <wp:docPr id="1" name="Picture 1" descr="asq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1" descr="asq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5000" t="14125" r="27499" b="11864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39F6" w:rsidRPr="004C0E94" w:rsidRDefault="008339F6" w:rsidP="004C0E94">
    <w:pPr>
      <w:pStyle w:val="Header"/>
      <w:pBdr>
        <w:bottom w:val="single" w:sz="4" w:space="1" w:color="auto"/>
      </w:pBdr>
      <w:rPr>
        <w:rFonts w:ascii="Verdana" w:eastAsia="Times New Roman" w:hAnsi="Verdana" w:cs="Times New Roman"/>
        <w:b/>
        <w:sz w:val="36"/>
        <w:szCs w:val="36"/>
      </w:rPr>
    </w:pPr>
    <w:r w:rsidRPr="004C0E94">
      <w:rPr>
        <w:rFonts w:ascii="Verdana" w:eastAsia="Times New Roman" w:hAnsi="Verdana" w:cs="Times New Roman"/>
        <w:b/>
        <w:sz w:val="36"/>
        <w:szCs w:val="36"/>
      </w:rPr>
      <w:t>Indianapolis Section 0903</w:t>
    </w:r>
  </w:p>
  <w:p w:rsidR="008339F6" w:rsidRPr="004C0E94" w:rsidRDefault="008339F6" w:rsidP="00127FE6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8910"/>
      </w:tabs>
      <w:rPr>
        <w:rFonts w:ascii="Verdana" w:eastAsia="Times New Roman" w:hAnsi="Verdana" w:cs="Times New Roman"/>
        <w:b/>
        <w:sz w:val="24"/>
        <w:szCs w:val="24"/>
      </w:rPr>
    </w:pPr>
    <w:r w:rsidRPr="004C0E94">
      <w:rPr>
        <w:rFonts w:ascii="Verdana" w:eastAsia="Times New Roman" w:hAnsi="Verdana" w:cs="Times New Roman"/>
        <w:b/>
        <w:sz w:val="36"/>
        <w:szCs w:val="36"/>
      </w:rPr>
      <w:t>Meeting Minutes</w:t>
    </w:r>
    <w:r>
      <w:rPr>
        <w:b/>
        <w:sz w:val="36"/>
        <w:szCs w:val="36"/>
      </w:rPr>
      <w:tab/>
    </w:r>
    <w:r w:rsidRPr="004C0E94">
      <w:rPr>
        <w:rFonts w:ascii="Verdana" w:eastAsia="Times New Roman" w:hAnsi="Verdana" w:cs="Times New Roman"/>
        <w:b/>
        <w:sz w:val="24"/>
        <w:szCs w:val="24"/>
      </w:rPr>
      <w:t xml:space="preserve">Date: </w:t>
    </w:r>
    <w:r w:rsidR="00667123">
      <w:rPr>
        <w:rFonts w:ascii="Verdana" w:eastAsia="Times New Roman" w:hAnsi="Verdana" w:cs="Times New Roman"/>
        <w:b/>
        <w:sz w:val="24"/>
        <w:szCs w:val="24"/>
      </w:rPr>
      <w:t>September</w:t>
    </w:r>
    <w:r>
      <w:rPr>
        <w:rFonts w:ascii="Verdana" w:eastAsia="Times New Roman" w:hAnsi="Verdana" w:cs="Times New Roman"/>
        <w:b/>
        <w:sz w:val="24"/>
        <w:szCs w:val="24"/>
      </w:rPr>
      <w:t xml:space="preserve"> </w:t>
    </w:r>
    <w:r w:rsidR="00667123">
      <w:rPr>
        <w:rFonts w:ascii="Verdana" w:eastAsia="Times New Roman" w:hAnsi="Verdana" w:cs="Times New Roman"/>
        <w:b/>
        <w:sz w:val="24"/>
        <w:szCs w:val="24"/>
      </w:rPr>
      <w:t>3</w:t>
    </w:r>
    <w:r>
      <w:rPr>
        <w:rFonts w:ascii="Verdana" w:eastAsia="Times New Roman" w:hAnsi="Verdana" w:cs="Times New Roman"/>
        <w:b/>
        <w:sz w:val="24"/>
        <w:szCs w:val="24"/>
      </w:rPr>
      <w:t>, 2013</w:t>
    </w:r>
  </w:p>
  <w:p w:rsidR="008339F6" w:rsidRPr="004C0E94" w:rsidRDefault="008339F6" w:rsidP="004C0E94">
    <w:pPr>
      <w:pStyle w:val="Header"/>
      <w:rPr>
        <w:rFonts w:ascii="Verdana" w:eastAsia="Times New Roman" w:hAnsi="Verdana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5B8"/>
    <w:multiLevelType w:val="hybridMultilevel"/>
    <w:tmpl w:val="8596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17D"/>
    <w:multiLevelType w:val="hybridMultilevel"/>
    <w:tmpl w:val="EE72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60265"/>
    <w:multiLevelType w:val="hybridMultilevel"/>
    <w:tmpl w:val="CE1C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44926"/>
    <w:multiLevelType w:val="hybridMultilevel"/>
    <w:tmpl w:val="540E0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E6845"/>
    <w:multiLevelType w:val="hybridMultilevel"/>
    <w:tmpl w:val="D914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439F"/>
    <w:multiLevelType w:val="hybridMultilevel"/>
    <w:tmpl w:val="CEC8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91366"/>
    <w:multiLevelType w:val="hybridMultilevel"/>
    <w:tmpl w:val="DDA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56F11"/>
    <w:multiLevelType w:val="hybridMultilevel"/>
    <w:tmpl w:val="495E0658"/>
    <w:lvl w:ilvl="0" w:tplc="0740985A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6991"/>
    <w:multiLevelType w:val="hybridMultilevel"/>
    <w:tmpl w:val="783C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E4565"/>
    <w:multiLevelType w:val="hybridMultilevel"/>
    <w:tmpl w:val="E924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612CE"/>
    <w:multiLevelType w:val="hybridMultilevel"/>
    <w:tmpl w:val="22CA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8792C"/>
    <w:multiLevelType w:val="hybridMultilevel"/>
    <w:tmpl w:val="AFEED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490822"/>
    <w:multiLevelType w:val="hybridMultilevel"/>
    <w:tmpl w:val="53D4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B68D2"/>
    <w:multiLevelType w:val="hybridMultilevel"/>
    <w:tmpl w:val="FD68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CD9"/>
    <w:multiLevelType w:val="hybridMultilevel"/>
    <w:tmpl w:val="330C9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763F7"/>
    <w:multiLevelType w:val="hybridMultilevel"/>
    <w:tmpl w:val="9A345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2E4404"/>
    <w:multiLevelType w:val="hybridMultilevel"/>
    <w:tmpl w:val="9DFA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621FE"/>
    <w:multiLevelType w:val="hybridMultilevel"/>
    <w:tmpl w:val="7FA660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D0C036B"/>
    <w:multiLevelType w:val="hybridMultilevel"/>
    <w:tmpl w:val="C226D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2D690F"/>
    <w:multiLevelType w:val="hybridMultilevel"/>
    <w:tmpl w:val="44FE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57C1F"/>
    <w:multiLevelType w:val="hybridMultilevel"/>
    <w:tmpl w:val="EEF6E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034BD"/>
    <w:multiLevelType w:val="hybridMultilevel"/>
    <w:tmpl w:val="C930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172B4"/>
    <w:multiLevelType w:val="hybridMultilevel"/>
    <w:tmpl w:val="2828E4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BC5598"/>
    <w:multiLevelType w:val="hybridMultilevel"/>
    <w:tmpl w:val="D2DE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27D80"/>
    <w:multiLevelType w:val="hybridMultilevel"/>
    <w:tmpl w:val="D58632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A123C6"/>
    <w:multiLevelType w:val="hybridMultilevel"/>
    <w:tmpl w:val="383A9A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344D7D"/>
    <w:multiLevelType w:val="hybridMultilevel"/>
    <w:tmpl w:val="F36C3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5A797B"/>
    <w:multiLevelType w:val="hybridMultilevel"/>
    <w:tmpl w:val="5310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70F98"/>
    <w:multiLevelType w:val="hybridMultilevel"/>
    <w:tmpl w:val="DE24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45B19"/>
    <w:multiLevelType w:val="hybridMultilevel"/>
    <w:tmpl w:val="0BE8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367E8"/>
    <w:multiLevelType w:val="hybridMultilevel"/>
    <w:tmpl w:val="09F6A3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ED04ADB"/>
    <w:multiLevelType w:val="hybridMultilevel"/>
    <w:tmpl w:val="689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8"/>
  </w:num>
  <w:num w:numId="4">
    <w:abstractNumId w:val="6"/>
  </w:num>
  <w:num w:numId="5">
    <w:abstractNumId w:val="11"/>
  </w:num>
  <w:num w:numId="6">
    <w:abstractNumId w:val="19"/>
  </w:num>
  <w:num w:numId="7">
    <w:abstractNumId w:val="21"/>
  </w:num>
  <w:num w:numId="8">
    <w:abstractNumId w:val="8"/>
  </w:num>
  <w:num w:numId="9">
    <w:abstractNumId w:val="29"/>
  </w:num>
  <w:num w:numId="10">
    <w:abstractNumId w:val="16"/>
  </w:num>
  <w:num w:numId="11">
    <w:abstractNumId w:val="10"/>
  </w:num>
  <w:num w:numId="12">
    <w:abstractNumId w:val="4"/>
  </w:num>
  <w:num w:numId="13">
    <w:abstractNumId w:val="3"/>
  </w:num>
  <w:num w:numId="14">
    <w:abstractNumId w:val="1"/>
  </w:num>
  <w:num w:numId="15">
    <w:abstractNumId w:val="23"/>
  </w:num>
  <w:num w:numId="16">
    <w:abstractNumId w:val="31"/>
  </w:num>
  <w:num w:numId="17">
    <w:abstractNumId w:val="13"/>
  </w:num>
  <w:num w:numId="18">
    <w:abstractNumId w:val="22"/>
  </w:num>
  <w:num w:numId="19">
    <w:abstractNumId w:val="15"/>
  </w:num>
  <w:num w:numId="20">
    <w:abstractNumId w:val="5"/>
  </w:num>
  <w:num w:numId="21">
    <w:abstractNumId w:val="7"/>
  </w:num>
  <w:num w:numId="22">
    <w:abstractNumId w:val="27"/>
  </w:num>
  <w:num w:numId="23">
    <w:abstractNumId w:val="20"/>
  </w:num>
  <w:num w:numId="24">
    <w:abstractNumId w:val="2"/>
  </w:num>
  <w:num w:numId="25">
    <w:abstractNumId w:val="25"/>
  </w:num>
  <w:num w:numId="26">
    <w:abstractNumId w:val="14"/>
  </w:num>
  <w:num w:numId="27">
    <w:abstractNumId w:val="30"/>
  </w:num>
  <w:num w:numId="28">
    <w:abstractNumId w:val="17"/>
  </w:num>
  <w:num w:numId="29">
    <w:abstractNumId w:val="2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85"/>
    <w:rsid w:val="000034DA"/>
    <w:rsid w:val="000059C5"/>
    <w:rsid w:val="00014BA9"/>
    <w:rsid w:val="000314D5"/>
    <w:rsid w:val="000473D0"/>
    <w:rsid w:val="000531B3"/>
    <w:rsid w:val="00062B71"/>
    <w:rsid w:val="00066BEC"/>
    <w:rsid w:val="00067E0E"/>
    <w:rsid w:val="00070263"/>
    <w:rsid w:val="0007588B"/>
    <w:rsid w:val="000767AB"/>
    <w:rsid w:val="00080975"/>
    <w:rsid w:val="00087ED9"/>
    <w:rsid w:val="00092BC4"/>
    <w:rsid w:val="00094C3D"/>
    <w:rsid w:val="00097528"/>
    <w:rsid w:val="000977DE"/>
    <w:rsid w:val="000A0493"/>
    <w:rsid w:val="000B3924"/>
    <w:rsid w:val="000B5083"/>
    <w:rsid w:val="000C0CB6"/>
    <w:rsid w:val="000D01F4"/>
    <w:rsid w:val="000D2D76"/>
    <w:rsid w:val="000D2EBC"/>
    <w:rsid w:val="000D3688"/>
    <w:rsid w:val="000D53A9"/>
    <w:rsid w:val="000D7CF5"/>
    <w:rsid w:val="000E0918"/>
    <w:rsid w:val="000E171C"/>
    <w:rsid w:val="000E46D2"/>
    <w:rsid w:val="000E56FB"/>
    <w:rsid w:val="000E5A4B"/>
    <w:rsid w:val="000E7978"/>
    <w:rsid w:val="0010571B"/>
    <w:rsid w:val="001128A9"/>
    <w:rsid w:val="001140F8"/>
    <w:rsid w:val="00116C3B"/>
    <w:rsid w:val="00121F80"/>
    <w:rsid w:val="001234AC"/>
    <w:rsid w:val="001254D3"/>
    <w:rsid w:val="00127FE6"/>
    <w:rsid w:val="001349A6"/>
    <w:rsid w:val="001402A2"/>
    <w:rsid w:val="001410AB"/>
    <w:rsid w:val="001413B9"/>
    <w:rsid w:val="00144B3C"/>
    <w:rsid w:val="00144EED"/>
    <w:rsid w:val="00146979"/>
    <w:rsid w:val="00150C9A"/>
    <w:rsid w:val="00154299"/>
    <w:rsid w:val="001563A0"/>
    <w:rsid w:val="001678CE"/>
    <w:rsid w:val="001735D3"/>
    <w:rsid w:val="001758A4"/>
    <w:rsid w:val="001778E2"/>
    <w:rsid w:val="00182686"/>
    <w:rsid w:val="00197F07"/>
    <w:rsid w:val="001A08EB"/>
    <w:rsid w:val="001A6CBF"/>
    <w:rsid w:val="001B472D"/>
    <w:rsid w:val="001B48E9"/>
    <w:rsid w:val="001B5C9A"/>
    <w:rsid w:val="001B672C"/>
    <w:rsid w:val="001C3021"/>
    <w:rsid w:val="001C42AD"/>
    <w:rsid w:val="001C7057"/>
    <w:rsid w:val="001D005D"/>
    <w:rsid w:val="001D3EF8"/>
    <w:rsid w:val="001F0628"/>
    <w:rsid w:val="001F65A2"/>
    <w:rsid w:val="001F74AB"/>
    <w:rsid w:val="002003E7"/>
    <w:rsid w:val="00201906"/>
    <w:rsid w:val="002037C2"/>
    <w:rsid w:val="00204424"/>
    <w:rsid w:val="00210054"/>
    <w:rsid w:val="0021043B"/>
    <w:rsid w:val="00213AA0"/>
    <w:rsid w:val="00214470"/>
    <w:rsid w:val="00215D4C"/>
    <w:rsid w:val="00216C3A"/>
    <w:rsid w:val="00237396"/>
    <w:rsid w:val="00241E11"/>
    <w:rsid w:val="00242935"/>
    <w:rsid w:val="00245F0B"/>
    <w:rsid w:val="00252935"/>
    <w:rsid w:val="002552CB"/>
    <w:rsid w:val="00261C4F"/>
    <w:rsid w:val="00263106"/>
    <w:rsid w:val="002705CD"/>
    <w:rsid w:val="00280532"/>
    <w:rsid w:val="00287F2D"/>
    <w:rsid w:val="0029378D"/>
    <w:rsid w:val="002A425A"/>
    <w:rsid w:val="002A6549"/>
    <w:rsid w:val="002B33FA"/>
    <w:rsid w:val="002B5A73"/>
    <w:rsid w:val="002C26BB"/>
    <w:rsid w:val="002C778C"/>
    <w:rsid w:val="002D1D3F"/>
    <w:rsid w:val="002E7546"/>
    <w:rsid w:val="002E7DC5"/>
    <w:rsid w:val="002F3060"/>
    <w:rsid w:val="002F643C"/>
    <w:rsid w:val="00300920"/>
    <w:rsid w:val="0030098A"/>
    <w:rsid w:val="00301821"/>
    <w:rsid w:val="00314656"/>
    <w:rsid w:val="00314A89"/>
    <w:rsid w:val="00314B55"/>
    <w:rsid w:val="0032012A"/>
    <w:rsid w:val="0032578E"/>
    <w:rsid w:val="00327E5B"/>
    <w:rsid w:val="0033108E"/>
    <w:rsid w:val="003343CA"/>
    <w:rsid w:val="00340D0A"/>
    <w:rsid w:val="0034548D"/>
    <w:rsid w:val="00345C24"/>
    <w:rsid w:val="00350BFA"/>
    <w:rsid w:val="0035123E"/>
    <w:rsid w:val="00355C16"/>
    <w:rsid w:val="00362AFC"/>
    <w:rsid w:val="00367922"/>
    <w:rsid w:val="003755FF"/>
    <w:rsid w:val="00383184"/>
    <w:rsid w:val="0038478E"/>
    <w:rsid w:val="00384B18"/>
    <w:rsid w:val="00392BC8"/>
    <w:rsid w:val="00395F4D"/>
    <w:rsid w:val="003A1075"/>
    <w:rsid w:val="003A40F3"/>
    <w:rsid w:val="003A7BB7"/>
    <w:rsid w:val="003B7F3F"/>
    <w:rsid w:val="003C14EA"/>
    <w:rsid w:val="003C1B84"/>
    <w:rsid w:val="003C42B5"/>
    <w:rsid w:val="003D1EF5"/>
    <w:rsid w:val="003D2A6D"/>
    <w:rsid w:val="003E1004"/>
    <w:rsid w:val="003E6AF6"/>
    <w:rsid w:val="003E7F55"/>
    <w:rsid w:val="003F32B1"/>
    <w:rsid w:val="003F51BA"/>
    <w:rsid w:val="003F63C3"/>
    <w:rsid w:val="003F6A46"/>
    <w:rsid w:val="003F78A8"/>
    <w:rsid w:val="00405E76"/>
    <w:rsid w:val="0040701B"/>
    <w:rsid w:val="0040751F"/>
    <w:rsid w:val="0042132B"/>
    <w:rsid w:val="00424279"/>
    <w:rsid w:val="00425F98"/>
    <w:rsid w:val="00430638"/>
    <w:rsid w:val="00442397"/>
    <w:rsid w:val="00446742"/>
    <w:rsid w:val="00453D0C"/>
    <w:rsid w:val="00461020"/>
    <w:rsid w:val="0047788B"/>
    <w:rsid w:val="00481E22"/>
    <w:rsid w:val="0048280E"/>
    <w:rsid w:val="00496E44"/>
    <w:rsid w:val="004A35D1"/>
    <w:rsid w:val="004B6664"/>
    <w:rsid w:val="004C0E94"/>
    <w:rsid w:val="004C2835"/>
    <w:rsid w:val="004C513B"/>
    <w:rsid w:val="004D01FF"/>
    <w:rsid w:val="004D10F8"/>
    <w:rsid w:val="004D1B8B"/>
    <w:rsid w:val="004E7A6E"/>
    <w:rsid w:val="004F5449"/>
    <w:rsid w:val="004F7EE2"/>
    <w:rsid w:val="00507748"/>
    <w:rsid w:val="0051209F"/>
    <w:rsid w:val="00515AFE"/>
    <w:rsid w:val="00516B3D"/>
    <w:rsid w:val="005236D5"/>
    <w:rsid w:val="0052688F"/>
    <w:rsid w:val="005358C7"/>
    <w:rsid w:val="00536FE5"/>
    <w:rsid w:val="005407A5"/>
    <w:rsid w:val="00540D1B"/>
    <w:rsid w:val="005413DE"/>
    <w:rsid w:val="00545937"/>
    <w:rsid w:val="00565239"/>
    <w:rsid w:val="00567F49"/>
    <w:rsid w:val="005713DC"/>
    <w:rsid w:val="0057185E"/>
    <w:rsid w:val="00576AE7"/>
    <w:rsid w:val="0058166B"/>
    <w:rsid w:val="00582815"/>
    <w:rsid w:val="00585A3E"/>
    <w:rsid w:val="005A38AE"/>
    <w:rsid w:val="005C06D3"/>
    <w:rsid w:val="005C3565"/>
    <w:rsid w:val="005C4466"/>
    <w:rsid w:val="005D034B"/>
    <w:rsid w:val="005D0516"/>
    <w:rsid w:val="005D1DA9"/>
    <w:rsid w:val="005D2ACA"/>
    <w:rsid w:val="005D6441"/>
    <w:rsid w:val="005E05F6"/>
    <w:rsid w:val="005E7E42"/>
    <w:rsid w:val="005F456A"/>
    <w:rsid w:val="005F5ABA"/>
    <w:rsid w:val="00611674"/>
    <w:rsid w:val="006118CA"/>
    <w:rsid w:val="006141E6"/>
    <w:rsid w:val="00632FF6"/>
    <w:rsid w:val="00634715"/>
    <w:rsid w:val="00635CDD"/>
    <w:rsid w:val="00637978"/>
    <w:rsid w:val="0064088C"/>
    <w:rsid w:val="00643B32"/>
    <w:rsid w:val="00650B09"/>
    <w:rsid w:val="0065394D"/>
    <w:rsid w:val="00653EE3"/>
    <w:rsid w:val="00660047"/>
    <w:rsid w:val="00667123"/>
    <w:rsid w:val="006810F7"/>
    <w:rsid w:val="00681CA5"/>
    <w:rsid w:val="006849EA"/>
    <w:rsid w:val="0069550B"/>
    <w:rsid w:val="006A00AC"/>
    <w:rsid w:val="006A239B"/>
    <w:rsid w:val="006A416B"/>
    <w:rsid w:val="006A504C"/>
    <w:rsid w:val="006A6107"/>
    <w:rsid w:val="006A6BE8"/>
    <w:rsid w:val="006B7BB5"/>
    <w:rsid w:val="006C0A57"/>
    <w:rsid w:val="006C0DC0"/>
    <w:rsid w:val="006C756D"/>
    <w:rsid w:val="006D00F4"/>
    <w:rsid w:val="006D2DDE"/>
    <w:rsid w:val="006D3757"/>
    <w:rsid w:val="006D3B73"/>
    <w:rsid w:val="006D6389"/>
    <w:rsid w:val="006D7A06"/>
    <w:rsid w:val="006F2AE4"/>
    <w:rsid w:val="006F348D"/>
    <w:rsid w:val="006F4480"/>
    <w:rsid w:val="00701ED3"/>
    <w:rsid w:val="00704B49"/>
    <w:rsid w:val="00705B77"/>
    <w:rsid w:val="00711B5A"/>
    <w:rsid w:val="0071494D"/>
    <w:rsid w:val="007235E3"/>
    <w:rsid w:val="007257ED"/>
    <w:rsid w:val="00730198"/>
    <w:rsid w:val="00733B82"/>
    <w:rsid w:val="00751B8A"/>
    <w:rsid w:val="00760C4C"/>
    <w:rsid w:val="00763BE2"/>
    <w:rsid w:val="0076403E"/>
    <w:rsid w:val="00772925"/>
    <w:rsid w:val="0077388F"/>
    <w:rsid w:val="00797C47"/>
    <w:rsid w:val="007A56EB"/>
    <w:rsid w:val="007B4D16"/>
    <w:rsid w:val="007C3385"/>
    <w:rsid w:val="007C52D5"/>
    <w:rsid w:val="007C6359"/>
    <w:rsid w:val="007D0B2F"/>
    <w:rsid w:val="007D4A67"/>
    <w:rsid w:val="007E5795"/>
    <w:rsid w:val="007F1947"/>
    <w:rsid w:val="007F2E42"/>
    <w:rsid w:val="007F4F9A"/>
    <w:rsid w:val="0080457F"/>
    <w:rsid w:val="00806F63"/>
    <w:rsid w:val="00821904"/>
    <w:rsid w:val="00823135"/>
    <w:rsid w:val="0082386F"/>
    <w:rsid w:val="008339F6"/>
    <w:rsid w:val="008360A2"/>
    <w:rsid w:val="008401EC"/>
    <w:rsid w:val="0084164A"/>
    <w:rsid w:val="008444A0"/>
    <w:rsid w:val="0085523F"/>
    <w:rsid w:val="00855461"/>
    <w:rsid w:val="008642EF"/>
    <w:rsid w:val="00881FFC"/>
    <w:rsid w:val="00883EEF"/>
    <w:rsid w:val="0088515D"/>
    <w:rsid w:val="008855F4"/>
    <w:rsid w:val="008859C4"/>
    <w:rsid w:val="00892040"/>
    <w:rsid w:val="00895905"/>
    <w:rsid w:val="008A460C"/>
    <w:rsid w:val="008B0601"/>
    <w:rsid w:val="008B3270"/>
    <w:rsid w:val="008B4E5E"/>
    <w:rsid w:val="008B6586"/>
    <w:rsid w:val="008C0905"/>
    <w:rsid w:val="008C3695"/>
    <w:rsid w:val="008E3CE6"/>
    <w:rsid w:val="008E6003"/>
    <w:rsid w:val="008E669F"/>
    <w:rsid w:val="008E6AFD"/>
    <w:rsid w:val="008F3BFA"/>
    <w:rsid w:val="008F5E63"/>
    <w:rsid w:val="00902C84"/>
    <w:rsid w:val="00910ACC"/>
    <w:rsid w:val="00912FD2"/>
    <w:rsid w:val="00913E52"/>
    <w:rsid w:val="009168A6"/>
    <w:rsid w:val="00922C87"/>
    <w:rsid w:val="00927505"/>
    <w:rsid w:val="009310EB"/>
    <w:rsid w:val="009362E6"/>
    <w:rsid w:val="00936C14"/>
    <w:rsid w:val="00940802"/>
    <w:rsid w:val="00941DE5"/>
    <w:rsid w:val="00942F69"/>
    <w:rsid w:val="00952EE1"/>
    <w:rsid w:val="0095639E"/>
    <w:rsid w:val="00966481"/>
    <w:rsid w:val="00967345"/>
    <w:rsid w:val="009700DE"/>
    <w:rsid w:val="00975795"/>
    <w:rsid w:val="00981B2A"/>
    <w:rsid w:val="00982863"/>
    <w:rsid w:val="0098313F"/>
    <w:rsid w:val="0098381A"/>
    <w:rsid w:val="00984431"/>
    <w:rsid w:val="00994F3E"/>
    <w:rsid w:val="009A246B"/>
    <w:rsid w:val="009B50A2"/>
    <w:rsid w:val="009C1B1A"/>
    <w:rsid w:val="009D4A82"/>
    <w:rsid w:val="009E1FE8"/>
    <w:rsid w:val="009F49B0"/>
    <w:rsid w:val="009F4D2A"/>
    <w:rsid w:val="00A0186F"/>
    <w:rsid w:val="00A032D6"/>
    <w:rsid w:val="00A10461"/>
    <w:rsid w:val="00A22B43"/>
    <w:rsid w:val="00A2459E"/>
    <w:rsid w:val="00A24DAE"/>
    <w:rsid w:val="00A30261"/>
    <w:rsid w:val="00A33AD3"/>
    <w:rsid w:val="00A33B96"/>
    <w:rsid w:val="00A36B90"/>
    <w:rsid w:val="00A371E6"/>
    <w:rsid w:val="00A47566"/>
    <w:rsid w:val="00A51F19"/>
    <w:rsid w:val="00A54D44"/>
    <w:rsid w:val="00A54E6C"/>
    <w:rsid w:val="00A57D84"/>
    <w:rsid w:val="00A62335"/>
    <w:rsid w:val="00A661AC"/>
    <w:rsid w:val="00A66903"/>
    <w:rsid w:val="00A73DE2"/>
    <w:rsid w:val="00A77EB4"/>
    <w:rsid w:val="00A77F3C"/>
    <w:rsid w:val="00A8603E"/>
    <w:rsid w:val="00A87781"/>
    <w:rsid w:val="00A96EF3"/>
    <w:rsid w:val="00AA2B04"/>
    <w:rsid w:val="00AA5196"/>
    <w:rsid w:val="00AA54EA"/>
    <w:rsid w:val="00AA7C72"/>
    <w:rsid w:val="00AB5E61"/>
    <w:rsid w:val="00AB5F6D"/>
    <w:rsid w:val="00AD29B0"/>
    <w:rsid w:val="00AD79A9"/>
    <w:rsid w:val="00AE079D"/>
    <w:rsid w:val="00AE094F"/>
    <w:rsid w:val="00AE13D0"/>
    <w:rsid w:val="00AE6972"/>
    <w:rsid w:val="00AF6260"/>
    <w:rsid w:val="00B049AE"/>
    <w:rsid w:val="00B07EB3"/>
    <w:rsid w:val="00B14220"/>
    <w:rsid w:val="00B160CF"/>
    <w:rsid w:val="00B17B9D"/>
    <w:rsid w:val="00B2040B"/>
    <w:rsid w:val="00B20FDA"/>
    <w:rsid w:val="00B2245E"/>
    <w:rsid w:val="00B23040"/>
    <w:rsid w:val="00B335C5"/>
    <w:rsid w:val="00B36C66"/>
    <w:rsid w:val="00B46BDC"/>
    <w:rsid w:val="00B50650"/>
    <w:rsid w:val="00B558CC"/>
    <w:rsid w:val="00B64594"/>
    <w:rsid w:val="00B72BA4"/>
    <w:rsid w:val="00B739AE"/>
    <w:rsid w:val="00B7416E"/>
    <w:rsid w:val="00B74B9B"/>
    <w:rsid w:val="00B81C57"/>
    <w:rsid w:val="00B84455"/>
    <w:rsid w:val="00B87723"/>
    <w:rsid w:val="00B901AC"/>
    <w:rsid w:val="00B92183"/>
    <w:rsid w:val="00BA0364"/>
    <w:rsid w:val="00BA154C"/>
    <w:rsid w:val="00BA2DEA"/>
    <w:rsid w:val="00BA38A4"/>
    <w:rsid w:val="00BA39B9"/>
    <w:rsid w:val="00BA6BD8"/>
    <w:rsid w:val="00BC26E6"/>
    <w:rsid w:val="00BC6708"/>
    <w:rsid w:val="00BC7513"/>
    <w:rsid w:val="00BD34B9"/>
    <w:rsid w:val="00BD78D8"/>
    <w:rsid w:val="00BE1E79"/>
    <w:rsid w:val="00BE225C"/>
    <w:rsid w:val="00BE5311"/>
    <w:rsid w:val="00BF111D"/>
    <w:rsid w:val="00BF4742"/>
    <w:rsid w:val="00C03CF1"/>
    <w:rsid w:val="00C1054C"/>
    <w:rsid w:val="00C329B4"/>
    <w:rsid w:val="00C3422C"/>
    <w:rsid w:val="00C34F53"/>
    <w:rsid w:val="00C34FD9"/>
    <w:rsid w:val="00C400D7"/>
    <w:rsid w:val="00C41065"/>
    <w:rsid w:val="00C431F2"/>
    <w:rsid w:val="00C43DF2"/>
    <w:rsid w:val="00C47E87"/>
    <w:rsid w:val="00C51EE7"/>
    <w:rsid w:val="00C54C8A"/>
    <w:rsid w:val="00C64E87"/>
    <w:rsid w:val="00C6547F"/>
    <w:rsid w:val="00C66B4E"/>
    <w:rsid w:val="00C75F2B"/>
    <w:rsid w:val="00C77B99"/>
    <w:rsid w:val="00C804A8"/>
    <w:rsid w:val="00C85A57"/>
    <w:rsid w:val="00C87C12"/>
    <w:rsid w:val="00C9226B"/>
    <w:rsid w:val="00C92408"/>
    <w:rsid w:val="00C96E23"/>
    <w:rsid w:val="00CA2395"/>
    <w:rsid w:val="00CA3F41"/>
    <w:rsid w:val="00CC14D5"/>
    <w:rsid w:val="00CC2455"/>
    <w:rsid w:val="00CC5400"/>
    <w:rsid w:val="00CD2D00"/>
    <w:rsid w:val="00CD49AF"/>
    <w:rsid w:val="00CD6CDA"/>
    <w:rsid w:val="00CD709B"/>
    <w:rsid w:val="00CD7ECB"/>
    <w:rsid w:val="00CF6A71"/>
    <w:rsid w:val="00D01EC2"/>
    <w:rsid w:val="00D11960"/>
    <w:rsid w:val="00D1371E"/>
    <w:rsid w:val="00D142A5"/>
    <w:rsid w:val="00D16A70"/>
    <w:rsid w:val="00D20F47"/>
    <w:rsid w:val="00D21619"/>
    <w:rsid w:val="00D2181F"/>
    <w:rsid w:val="00D23873"/>
    <w:rsid w:val="00D30426"/>
    <w:rsid w:val="00D3076E"/>
    <w:rsid w:val="00D32E25"/>
    <w:rsid w:val="00D40479"/>
    <w:rsid w:val="00D4116F"/>
    <w:rsid w:val="00D4191D"/>
    <w:rsid w:val="00D421DF"/>
    <w:rsid w:val="00D42E56"/>
    <w:rsid w:val="00D43DB7"/>
    <w:rsid w:val="00D469F3"/>
    <w:rsid w:val="00D53E60"/>
    <w:rsid w:val="00D54480"/>
    <w:rsid w:val="00D579D0"/>
    <w:rsid w:val="00D613F9"/>
    <w:rsid w:val="00D630C3"/>
    <w:rsid w:val="00D64C53"/>
    <w:rsid w:val="00D715D2"/>
    <w:rsid w:val="00D7248B"/>
    <w:rsid w:val="00D72E35"/>
    <w:rsid w:val="00D7404F"/>
    <w:rsid w:val="00D77E52"/>
    <w:rsid w:val="00D965DE"/>
    <w:rsid w:val="00DA68B4"/>
    <w:rsid w:val="00DA7159"/>
    <w:rsid w:val="00DB7C83"/>
    <w:rsid w:val="00DC0B18"/>
    <w:rsid w:val="00DC1AD4"/>
    <w:rsid w:val="00DC64BB"/>
    <w:rsid w:val="00DD2F39"/>
    <w:rsid w:val="00DD379D"/>
    <w:rsid w:val="00DE39C0"/>
    <w:rsid w:val="00DE6EAF"/>
    <w:rsid w:val="00DF2699"/>
    <w:rsid w:val="00DF7C1F"/>
    <w:rsid w:val="00E01BFF"/>
    <w:rsid w:val="00E0421D"/>
    <w:rsid w:val="00E048E7"/>
    <w:rsid w:val="00E119BA"/>
    <w:rsid w:val="00E15F76"/>
    <w:rsid w:val="00E17764"/>
    <w:rsid w:val="00E20099"/>
    <w:rsid w:val="00E22806"/>
    <w:rsid w:val="00E353B4"/>
    <w:rsid w:val="00E7123F"/>
    <w:rsid w:val="00E73A8F"/>
    <w:rsid w:val="00E769F4"/>
    <w:rsid w:val="00E77D19"/>
    <w:rsid w:val="00E94EE1"/>
    <w:rsid w:val="00E96689"/>
    <w:rsid w:val="00E96778"/>
    <w:rsid w:val="00E97A5E"/>
    <w:rsid w:val="00EA43E3"/>
    <w:rsid w:val="00EA6046"/>
    <w:rsid w:val="00EA6121"/>
    <w:rsid w:val="00EA70A5"/>
    <w:rsid w:val="00EB2700"/>
    <w:rsid w:val="00EC063B"/>
    <w:rsid w:val="00ED3054"/>
    <w:rsid w:val="00ED44F0"/>
    <w:rsid w:val="00ED5CFB"/>
    <w:rsid w:val="00EE0FFB"/>
    <w:rsid w:val="00EE490D"/>
    <w:rsid w:val="00EE6AC9"/>
    <w:rsid w:val="00EF259E"/>
    <w:rsid w:val="00EF7133"/>
    <w:rsid w:val="00F010EF"/>
    <w:rsid w:val="00F02C7B"/>
    <w:rsid w:val="00F04C2F"/>
    <w:rsid w:val="00F054BA"/>
    <w:rsid w:val="00F06873"/>
    <w:rsid w:val="00F1161E"/>
    <w:rsid w:val="00F12799"/>
    <w:rsid w:val="00F203E4"/>
    <w:rsid w:val="00F27DF3"/>
    <w:rsid w:val="00F30E5C"/>
    <w:rsid w:val="00F32D69"/>
    <w:rsid w:val="00F3721A"/>
    <w:rsid w:val="00F409BB"/>
    <w:rsid w:val="00F5053E"/>
    <w:rsid w:val="00F50C12"/>
    <w:rsid w:val="00F62393"/>
    <w:rsid w:val="00F64C33"/>
    <w:rsid w:val="00F72E16"/>
    <w:rsid w:val="00F74F85"/>
    <w:rsid w:val="00F760FE"/>
    <w:rsid w:val="00F803C6"/>
    <w:rsid w:val="00F84C77"/>
    <w:rsid w:val="00F86F69"/>
    <w:rsid w:val="00F9339E"/>
    <w:rsid w:val="00FA3AC3"/>
    <w:rsid w:val="00FB1E36"/>
    <w:rsid w:val="00FC60D6"/>
    <w:rsid w:val="00FD079B"/>
    <w:rsid w:val="00FE1CD5"/>
    <w:rsid w:val="00FE2696"/>
    <w:rsid w:val="00FE3C7D"/>
    <w:rsid w:val="00FF216E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5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1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A8"/>
  </w:style>
  <w:style w:type="paragraph" w:styleId="Footer">
    <w:name w:val="footer"/>
    <w:basedOn w:val="Normal"/>
    <w:link w:val="Foot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A8"/>
  </w:style>
  <w:style w:type="paragraph" w:styleId="BalloonText">
    <w:name w:val="Balloon Text"/>
    <w:basedOn w:val="Normal"/>
    <w:link w:val="BalloonTextChar"/>
    <w:uiPriority w:val="99"/>
    <w:semiHidden/>
    <w:unhideWhenUsed/>
    <w:rsid w:val="00C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1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C0E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9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20F47"/>
  </w:style>
  <w:style w:type="character" w:styleId="Hyperlink">
    <w:name w:val="Hyperlink"/>
    <w:basedOn w:val="DefaultParagraphFont"/>
    <w:uiPriority w:val="99"/>
    <w:unhideWhenUsed/>
    <w:rsid w:val="00D20F4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371E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371E"/>
    <w:rPr>
      <w:rFonts w:ascii="Calibri" w:eastAsiaTheme="minorHAnsi" w:hAnsi="Calibri" w:cs="Consolas"/>
      <w:szCs w:val="21"/>
    </w:rPr>
  </w:style>
  <w:style w:type="paragraph" w:customStyle="1" w:styleId="Default">
    <w:name w:val="Default"/>
    <w:rsid w:val="00D13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5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1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A8"/>
  </w:style>
  <w:style w:type="paragraph" w:styleId="Footer">
    <w:name w:val="footer"/>
    <w:basedOn w:val="Normal"/>
    <w:link w:val="Foot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A8"/>
  </w:style>
  <w:style w:type="paragraph" w:styleId="BalloonText">
    <w:name w:val="Balloon Text"/>
    <w:basedOn w:val="Normal"/>
    <w:link w:val="BalloonTextChar"/>
    <w:uiPriority w:val="99"/>
    <w:semiHidden/>
    <w:unhideWhenUsed/>
    <w:rsid w:val="00C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1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C0E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9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20F47"/>
  </w:style>
  <w:style w:type="character" w:styleId="Hyperlink">
    <w:name w:val="Hyperlink"/>
    <w:basedOn w:val="DefaultParagraphFont"/>
    <w:uiPriority w:val="99"/>
    <w:unhideWhenUsed/>
    <w:rsid w:val="00D20F4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371E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371E"/>
    <w:rPr>
      <w:rFonts w:ascii="Calibri" w:eastAsiaTheme="minorHAnsi" w:hAnsi="Calibri" w:cs="Consolas"/>
      <w:szCs w:val="21"/>
    </w:rPr>
  </w:style>
  <w:style w:type="paragraph" w:customStyle="1" w:styleId="Default">
    <w:name w:val="Default"/>
    <w:rsid w:val="00D13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3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Lilly and Company</dc:creator>
  <cp:lastModifiedBy>abhagat</cp:lastModifiedBy>
  <cp:revision>2</cp:revision>
  <cp:lastPrinted>2011-09-06T19:32:00Z</cp:lastPrinted>
  <dcterms:created xsi:type="dcterms:W3CDTF">2013-09-24T12:28:00Z</dcterms:created>
  <dcterms:modified xsi:type="dcterms:W3CDTF">2013-09-24T12:28:00Z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1ILekGAESCyx__R0jXyHo0CuiviwRkyxSp5sPwo_04hw</vt:lpwstr>
  </property>
  <property fmtid="{D5CDD505-2E9C-101B-9397-08002B2CF9AE}" pid="4" name="Google.Documents.RevisionId">
    <vt:lpwstr>04314093130234188471</vt:lpwstr>
  </property>
  <property fmtid="{D5CDD505-2E9C-101B-9397-08002B2CF9AE}" pid="5" name="Google.Documents.PreviousRevisionId">
    <vt:lpwstr>11203701262023212994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  <property fmtid="{D5CDD505-2E9C-101B-9397-08002B2CF9AE}" pid="8" name="Content_Steward">
    <vt:lpwstr>Smith-Drake J u245791</vt:lpwstr>
  </property>
  <property fmtid="{D5CDD505-2E9C-101B-9397-08002B2CF9AE}" pid="9" name="Information_Classification">
    <vt:lpwstr/>
  </property>
  <property fmtid="{D5CDD505-2E9C-101B-9397-08002B2CF9AE}" pid="10" name="Record_Title_ID">
    <vt:lpwstr>73</vt:lpwstr>
  </property>
  <property fmtid="{D5CDD505-2E9C-101B-9397-08002B2CF9AE}" pid="11" name="Initial_Creation_Date">
    <vt:filetime>2013-03-01T12:15:00Z</vt:filetime>
  </property>
  <property fmtid="{D5CDD505-2E9C-101B-9397-08002B2CF9AE}" pid="12" name="Retention_Period_Start_Date">
    <vt:filetime>2013-09-03T22:53:34Z</vt:filetime>
  </property>
  <property fmtid="{D5CDD505-2E9C-101B-9397-08002B2CF9AE}" pid="13" name="Last_Reviewed_Date">
    <vt:lpwstr/>
  </property>
  <property fmtid="{D5CDD505-2E9C-101B-9397-08002B2CF9AE}" pid="14" name="Retention_Review_Frequency">
    <vt:lpwstr/>
  </property>
  <property fmtid="{D5CDD505-2E9C-101B-9397-08002B2CF9AE}" pid="15" name="Update_Footer">
    <vt:lpwstr>No</vt:lpwstr>
  </property>
  <property fmtid="{D5CDD505-2E9C-101B-9397-08002B2CF9AE}" pid="16" name="Radio_Button">
    <vt:lpwstr>RadioButton2</vt:lpwstr>
  </property>
  <property fmtid="{D5CDD505-2E9C-101B-9397-08002B2CF9AE}" pid="17" name="_NewReviewCycle">
    <vt:lpwstr/>
  </property>
  <property fmtid="{D5CDD505-2E9C-101B-9397-08002B2CF9AE}" pid="18" name="_AdHocReviewCycleID">
    <vt:i4>1988138987</vt:i4>
  </property>
  <property fmtid="{D5CDD505-2E9C-101B-9397-08002B2CF9AE}" pid="19" name="_EmailSubject">
    <vt:lpwstr>meeting minutes</vt:lpwstr>
  </property>
  <property fmtid="{D5CDD505-2E9C-101B-9397-08002B2CF9AE}" pid="20" name="_AuthorEmail">
    <vt:lpwstr>jksmith.drake@dow.com</vt:lpwstr>
  </property>
  <property fmtid="{D5CDD505-2E9C-101B-9397-08002B2CF9AE}" pid="21" name="_AuthorEmailDisplayName">
    <vt:lpwstr>Smith-Drake, Joelene (JK)</vt:lpwstr>
  </property>
  <property fmtid="{D5CDD505-2E9C-101B-9397-08002B2CF9AE}" pid="22" name="_ReviewingToolsShownOnce">
    <vt:lpwstr/>
  </property>
</Properties>
</file>