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4EE" w:rsidRDefault="00AC04EE" w:rsidP="00704382">
      <w:pPr>
        <w:spacing w:after="0" w:line="240" w:lineRule="auto"/>
      </w:pPr>
    </w:p>
    <w:p w:rsidR="00A41B76" w:rsidRDefault="00A41B76" w:rsidP="004D207A">
      <w:pPr>
        <w:spacing w:after="0" w:line="240" w:lineRule="auto"/>
      </w:pPr>
      <w:r>
        <w:t>Section 903 Vice Chair Transition Checklist</w:t>
      </w:r>
    </w:p>
    <w:tbl>
      <w:tblPr>
        <w:tblStyle w:val="TableGrid"/>
        <w:tblW w:w="0" w:type="auto"/>
        <w:tblLook w:val="04A0"/>
      </w:tblPr>
      <w:tblGrid>
        <w:gridCol w:w="5058"/>
        <w:gridCol w:w="2970"/>
      </w:tblGrid>
      <w:tr w:rsidR="00A41B76" w:rsidTr="008E2295">
        <w:tc>
          <w:tcPr>
            <w:tcW w:w="5058" w:type="dxa"/>
            <w:shd w:val="pct15" w:color="auto" w:fill="auto"/>
            <w:vAlign w:val="center"/>
          </w:tcPr>
          <w:p w:rsidR="00A41B76" w:rsidRDefault="008E2295" w:rsidP="008E2295">
            <w:pPr>
              <w:jc w:val="center"/>
            </w:pPr>
            <w:r>
              <w:t xml:space="preserve">Equipment/Physical </w:t>
            </w:r>
            <w:r w:rsidR="00687E13">
              <w:t>Assets</w:t>
            </w:r>
            <w:r>
              <w:t xml:space="preserve"> to turn over:</w:t>
            </w:r>
          </w:p>
        </w:tc>
        <w:tc>
          <w:tcPr>
            <w:tcW w:w="2970" w:type="dxa"/>
            <w:shd w:val="pct15" w:color="auto" w:fill="auto"/>
            <w:vAlign w:val="center"/>
          </w:tcPr>
          <w:p w:rsidR="00A41B76" w:rsidRPr="00650FED" w:rsidRDefault="00A41B76" w:rsidP="000F1496">
            <w:pPr>
              <w:jc w:val="center"/>
            </w:pPr>
            <w:r>
              <w:t>Initial and Date</w:t>
            </w:r>
          </w:p>
        </w:tc>
      </w:tr>
      <w:tr w:rsidR="008E2295" w:rsidTr="008E2295">
        <w:tc>
          <w:tcPr>
            <w:tcW w:w="5058" w:type="dxa"/>
            <w:tcBorders>
              <w:bottom w:val="single" w:sz="4" w:space="0" w:color="auto"/>
            </w:tcBorders>
          </w:tcPr>
          <w:p w:rsidR="008E2295" w:rsidRDefault="008E2295" w:rsidP="000F1496">
            <w:r>
              <w:t>None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8E2295" w:rsidRDefault="008E2295" w:rsidP="008E2295">
            <w:pPr>
              <w:jc w:val="center"/>
            </w:pPr>
            <w:r>
              <w:t>N/A</w:t>
            </w:r>
          </w:p>
        </w:tc>
      </w:tr>
      <w:tr w:rsidR="008E2295" w:rsidTr="008E2295">
        <w:tc>
          <w:tcPr>
            <w:tcW w:w="5058" w:type="dxa"/>
            <w:shd w:val="pct15" w:color="auto" w:fill="auto"/>
          </w:tcPr>
          <w:p w:rsidR="008E2295" w:rsidRDefault="008E2295" w:rsidP="008E2295">
            <w:pPr>
              <w:jc w:val="center"/>
            </w:pPr>
            <w:r>
              <w:t>Intangible Assets to turn over:</w:t>
            </w:r>
          </w:p>
        </w:tc>
        <w:tc>
          <w:tcPr>
            <w:tcW w:w="2970" w:type="dxa"/>
            <w:shd w:val="pct15" w:color="auto" w:fill="auto"/>
          </w:tcPr>
          <w:p w:rsidR="008E2295" w:rsidRDefault="008E2295" w:rsidP="008E2295">
            <w:pPr>
              <w:jc w:val="center"/>
            </w:pPr>
            <w:r>
              <w:t>Initial and Date</w:t>
            </w:r>
          </w:p>
        </w:tc>
      </w:tr>
      <w:tr w:rsidR="00A41B76" w:rsidTr="008E2295">
        <w:trPr>
          <w:trHeight w:val="683"/>
        </w:trPr>
        <w:tc>
          <w:tcPr>
            <w:tcW w:w="5058" w:type="dxa"/>
            <w:tcBorders>
              <w:bottom w:val="single" w:sz="4" w:space="0" w:color="auto"/>
            </w:tcBorders>
          </w:tcPr>
          <w:p w:rsidR="00A41B76" w:rsidRDefault="008E2295" w:rsidP="008E2295">
            <w:r>
              <w:t xml:space="preserve">Vice Chair Web address – Ensure new Chair’s personal email account is linked to ASQ Vice Chair address 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A41B76" w:rsidRDefault="00A41B76" w:rsidP="008E2295">
            <w:pPr>
              <w:jc w:val="center"/>
            </w:pPr>
          </w:p>
        </w:tc>
      </w:tr>
      <w:tr w:rsidR="008E2295" w:rsidTr="008E2295">
        <w:tc>
          <w:tcPr>
            <w:tcW w:w="5058" w:type="dxa"/>
            <w:shd w:val="pct15" w:color="auto" w:fill="auto"/>
          </w:tcPr>
          <w:p w:rsidR="008E2295" w:rsidRDefault="008E2295" w:rsidP="000F1496">
            <w:r>
              <w:t>Records to turn over:</w:t>
            </w:r>
          </w:p>
        </w:tc>
        <w:tc>
          <w:tcPr>
            <w:tcW w:w="2970" w:type="dxa"/>
            <w:shd w:val="pct15" w:color="auto" w:fill="auto"/>
          </w:tcPr>
          <w:p w:rsidR="008E2295" w:rsidRDefault="008E2295" w:rsidP="008E2295">
            <w:pPr>
              <w:jc w:val="center"/>
            </w:pPr>
            <w:r>
              <w:t>Initial and Date</w:t>
            </w:r>
          </w:p>
        </w:tc>
      </w:tr>
      <w:tr w:rsidR="008E2295" w:rsidTr="00EB4C54">
        <w:tc>
          <w:tcPr>
            <w:tcW w:w="5058" w:type="dxa"/>
            <w:tcBorders>
              <w:bottom w:val="single" w:sz="4" w:space="0" w:color="auto"/>
            </w:tcBorders>
          </w:tcPr>
          <w:p w:rsidR="008E2295" w:rsidRDefault="008E2295" w:rsidP="00EB4C54">
            <w:r>
              <w:t xml:space="preserve">The previous </w:t>
            </w:r>
            <w:r w:rsidR="00687E13">
              <w:t>year’s</w:t>
            </w:r>
            <w:r>
              <w:t xml:space="preserve"> business plan – to be submitted to National i</w:t>
            </w:r>
            <w:r w:rsidR="00312039">
              <w:t xml:space="preserve">n September of the ending year </w:t>
            </w:r>
            <w:r>
              <w:t>(</w:t>
            </w:r>
            <w:r w:rsidR="00687E13">
              <w:t>E.g.</w:t>
            </w:r>
            <w:r>
              <w:t xml:space="preserve"> 2010-2011 Business plan will be submitted to National on Sept. 2011).</w:t>
            </w:r>
            <w:r w:rsidR="00EB4C54">
              <w:t xml:space="preserve">  It is past Vice Chairs responsibility to ensure completion, but current Vice Chair’s responsibility to submit to National.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8E2295" w:rsidRDefault="008E2295" w:rsidP="008E2295">
            <w:pPr>
              <w:jc w:val="center"/>
            </w:pPr>
          </w:p>
        </w:tc>
      </w:tr>
      <w:tr w:rsidR="00A41B76" w:rsidTr="00EB4C54">
        <w:tc>
          <w:tcPr>
            <w:tcW w:w="5058" w:type="dxa"/>
            <w:shd w:val="pct15" w:color="auto" w:fill="auto"/>
          </w:tcPr>
          <w:p w:rsidR="00A41B76" w:rsidRDefault="00EB4C54" w:rsidP="000F1496">
            <w:r>
              <w:t>Knowledge Transfer:</w:t>
            </w:r>
          </w:p>
        </w:tc>
        <w:tc>
          <w:tcPr>
            <w:tcW w:w="2970" w:type="dxa"/>
            <w:shd w:val="pct15" w:color="auto" w:fill="auto"/>
          </w:tcPr>
          <w:p w:rsidR="00A41B76" w:rsidRDefault="00EB4C54" w:rsidP="008E2295">
            <w:pPr>
              <w:jc w:val="center"/>
            </w:pPr>
            <w:r>
              <w:t>Initial and Date</w:t>
            </w:r>
          </w:p>
        </w:tc>
      </w:tr>
      <w:tr w:rsidR="00A41B76" w:rsidTr="008E2295">
        <w:tc>
          <w:tcPr>
            <w:tcW w:w="5058" w:type="dxa"/>
          </w:tcPr>
          <w:p w:rsidR="00A41B76" w:rsidRDefault="00EB4C54" w:rsidP="0015760D">
            <w:r>
              <w:t xml:space="preserve">Incoming chair should review the information at </w:t>
            </w:r>
            <w:hyperlink r:id="rId6" w:history="1">
              <w:r w:rsidR="0015760D">
                <w:rPr>
                  <w:rStyle w:val="Hyperlink"/>
                </w:rPr>
                <w:t>http://asq.org/member-leader-community/positions/additional-section/index.html</w:t>
              </w:r>
            </w:hyperlink>
            <w:r>
              <w:t xml:space="preserve"> </w:t>
            </w:r>
            <w:r w:rsidR="0015760D">
              <w:t xml:space="preserve"> (click on Vice-Chair) </w:t>
            </w:r>
            <w:r>
              <w:t>to become familiar with the resources available.</w:t>
            </w:r>
          </w:p>
        </w:tc>
        <w:tc>
          <w:tcPr>
            <w:tcW w:w="2970" w:type="dxa"/>
          </w:tcPr>
          <w:p w:rsidR="00A41B76" w:rsidRDefault="00A41B76" w:rsidP="008E2295">
            <w:pPr>
              <w:jc w:val="center"/>
            </w:pPr>
          </w:p>
        </w:tc>
      </w:tr>
      <w:tr w:rsidR="00357F9E" w:rsidTr="008E2295">
        <w:tc>
          <w:tcPr>
            <w:tcW w:w="5058" w:type="dxa"/>
          </w:tcPr>
          <w:p w:rsidR="00357F9E" w:rsidRDefault="00357F9E" w:rsidP="0015760D">
            <w:r>
              <w:t xml:space="preserve">Incoming chair should review the local section website at </w:t>
            </w:r>
            <w:hyperlink r:id="rId7" w:history="1">
              <w:r>
                <w:rPr>
                  <w:rStyle w:val="Hyperlink"/>
                </w:rPr>
                <w:t>http://www.indyasq.org/</w:t>
              </w:r>
            </w:hyperlink>
            <w:r>
              <w:t xml:space="preserve"> and the Governance Tab to become familiar with the resources available.</w:t>
            </w:r>
          </w:p>
        </w:tc>
        <w:tc>
          <w:tcPr>
            <w:tcW w:w="2970" w:type="dxa"/>
          </w:tcPr>
          <w:p w:rsidR="00357F9E" w:rsidRDefault="00357F9E" w:rsidP="008E2295">
            <w:pPr>
              <w:jc w:val="center"/>
            </w:pPr>
          </w:p>
        </w:tc>
      </w:tr>
    </w:tbl>
    <w:p w:rsidR="004D207A" w:rsidRDefault="004D207A" w:rsidP="00A41B76"/>
    <w:sectPr w:rsidR="004D207A" w:rsidSect="0064482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CCD" w:rsidRDefault="00666CCD" w:rsidP="00704382">
      <w:pPr>
        <w:spacing w:after="0" w:line="240" w:lineRule="auto"/>
      </w:pPr>
      <w:r>
        <w:separator/>
      </w:r>
    </w:p>
  </w:endnote>
  <w:endnote w:type="continuationSeparator" w:id="0">
    <w:p w:rsidR="00666CCD" w:rsidRDefault="00666CCD" w:rsidP="00704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CCD" w:rsidRDefault="00666CCD" w:rsidP="00704382">
      <w:pPr>
        <w:spacing w:after="0" w:line="240" w:lineRule="auto"/>
      </w:pPr>
      <w:r>
        <w:separator/>
      </w:r>
    </w:p>
  </w:footnote>
  <w:footnote w:type="continuationSeparator" w:id="0">
    <w:p w:rsidR="00666CCD" w:rsidRDefault="00666CCD" w:rsidP="00704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382" w:rsidRDefault="00704382">
    <w:pPr>
      <w:pStyle w:val="Header"/>
    </w:pPr>
    <w:r w:rsidRPr="00704382">
      <w:rPr>
        <w:noProof/>
      </w:rPr>
      <w:drawing>
        <wp:inline distT="0" distB="0" distL="0" distR="0">
          <wp:extent cx="1075055" cy="1033145"/>
          <wp:effectExtent l="19050" t="0" r="0" b="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055" cy="1033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4EE"/>
    <w:rsid w:val="000A6586"/>
    <w:rsid w:val="000D4FEC"/>
    <w:rsid w:val="0015760D"/>
    <w:rsid w:val="001B0980"/>
    <w:rsid w:val="00214DA6"/>
    <w:rsid w:val="002C7D95"/>
    <w:rsid w:val="002F538F"/>
    <w:rsid w:val="00312039"/>
    <w:rsid w:val="00357F9E"/>
    <w:rsid w:val="00466FD9"/>
    <w:rsid w:val="004D207A"/>
    <w:rsid w:val="006203EE"/>
    <w:rsid w:val="00644829"/>
    <w:rsid w:val="00650FED"/>
    <w:rsid w:val="00666CCD"/>
    <w:rsid w:val="006749B4"/>
    <w:rsid w:val="00687E13"/>
    <w:rsid w:val="00704382"/>
    <w:rsid w:val="0077100B"/>
    <w:rsid w:val="00775743"/>
    <w:rsid w:val="00825EB0"/>
    <w:rsid w:val="008E2295"/>
    <w:rsid w:val="008F7768"/>
    <w:rsid w:val="00A41B76"/>
    <w:rsid w:val="00AC04EE"/>
    <w:rsid w:val="00D52966"/>
    <w:rsid w:val="00DA34A5"/>
    <w:rsid w:val="00E407A9"/>
    <w:rsid w:val="00E6466E"/>
    <w:rsid w:val="00E73E44"/>
    <w:rsid w:val="00EB4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4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0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04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4382"/>
  </w:style>
  <w:style w:type="paragraph" w:styleId="Footer">
    <w:name w:val="footer"/>
    <w:basedOn w:val="Normal"/>
    <w:link w:val="FooterChar"/>
    <w:uiPriority w:val="99"/>
    <w:semiHidden/>
    <w:unhideWhenUsed/>
    <w:rsid w:val="00704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4382"/>
  </w:style>
  <w:style w:type="character" w:styleId="Hyperlink">
    <w:name w:val="Hyperlink"/>
    <w:basedOn w:val="DefaultParagraphFont"/>
    <w:uiPriority w:val="99"/>
    <w:unhideWhenUsed/>
    <w:rsid w:val="00EB4C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indyasq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sq.org/member-leader-community/positions/additional-section/index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cmg</dc:creator>
  <cp:keywords/>
  <dc:description/>
  <cp:lastModifiedBy>C036962</cp:lastModifiedBy>
  <cp:revision>7</cp:revision>
  <dcterms:created xsi:type="dcterms:W3CDTF">2012-06-26T13:36:00Z</dcterms:created>
  <dcterms:modified xsi:type="dcterms:W3CDTF">2012-06-26T13:58:00Z</dcterms:modified>
</cp:coreProperties>
</file>